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1B08" w14:textId="5D4379DB" w:rsidR="00FD4803" w:rsidRPr="00283D91" w:rsidRDefault="00283D91" w:rsidP="00C904F1">
      <w:pPr>
        <w:spacing w:line="276" w:lineRule="auto"/>
        <w:jc w:val="center"/>
        <w:rPr>
          <w:rFonts w:ascii="Georgia" w:hAnsi="Georgia"/>
          <w:b/>
          <w:bCs/>
          <w:color w:val="0033CC"/>
          <w:sz w:val="32"/>
          <w:szCs w:val="32"/>
        </w:rPr>
      </w:pPr>
      <w:r w:rsidRPr="00283D91">
        <w:rPr>
          <w:rFonts w:ascii="Georgia" w:hAnsi="Georgia"/>
          <w:b/>
          <w:bCs/>
          <w:color w:val="0000FF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Pr="00283D91">
        <w:rPr>
          <w:rFonts w:ascii="Georgia" w:hAnsi="Georgia"/>
          <w:b/>
          <w:bCs/>
          <w:color w:val="0033CC"/>
          <w:sz w:val="32"/>
          <w:szCs w:val="32"/>
        </w:rPr>
        <w:t>CARCASE</w:t>
      </w:r>
    </w:p>
    <w:p w14:paraId="4193DF1E" w14:textId="2C596BB3" w:rsidR="00FD4803" w:rsidRPr="00C904F1" w:rsidRDefault="00C904F1" w:rsidP="00C904F1">
      <w:pPr>
        <w:spacing w:after="240" w:line="276" w:lineRule="auto"/>
        <w:jc w:val="center"/>
        <w:rPr>
          <w:rFonts w:ascii="Georgia" w:hAnsi="Georgia"/>
          <w:i/>
          <w:iCs/>
          <w:color w:val="0033CC"/>
        </w:rPr>
      </w:pPr>
      <w:r w:rsidRPr="00C904F1">
        <w:rPr>
          <w:rFonts w:ascii="Georgia" w:hAnsi="Georgia"/>
          <w:i/>
          <w:iCs/>
          <w:color w:val="0033CC"/>
        </w:rPr>
        <w:t>Dead bodies</w:t>
      </w:r>
      <w:r w:rsidR="004D111E">
        <w:rPr>
          <w:rFonts w:ascii="Georgia" w:hAnsi="Georgia"/>
          <w:i/>
          <w:iCs/>
          <w:color w:val="0033CC"/>
        </w:rPr>
        <w:t xml:space="preserve"> -</w:t>
      </w:r>
      <w:r w:rsidRPr="00C904F1">
        <w:rPr>
          <w:rFonts w:ascii="Georgia" w:hAnsi="Georgia"/>
          <w:i/>
          <w:iCs/>
          <w:color w:val="0033CC"/>
        </w:rPr>
        <w:t xml:space="preserve"> corporate church</w:t>
      </w:r>
    </w:p>
    <w:p w14:paraId="0D09B5EC" w14:textId="345B1CCA" w:rsidR="00FD4803" w:rsidRPr="00C904F1" w:rsidRDefault="00000000" w:rsidP="00C904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C904F1">
        <w:rPr>
          <w:rFonts w:ascii="Georgia" w:hAnsi="Georgia"/>
        </w:rPr>
        <w:t>Deu 28:25 The LORD shall cause thee to be smitten before thine enemies: thou shalt go out one way against them, and flee seven ways before them: and shalt be removed into all the kingdoms of the earth.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And </w:t>
      </w:r>
      <w:r w:rsidRPr="00C904F1">
        <w:rPr>
          <w:rFonts w:ascii="Georgia" w:hAnsi="Georgia"/>
          <w:u w:val="thick"/>
        </w:rPr>
        <w:t xml:space="preserve">thy </w:t>
      </w:r>
      <w:r w:rsidRPr="00C904F1">
        <w:rPr>
          <w:rFonts w:ascii="Georgia" w:hAnsi="Georgia"/>
          <w:color w:val="0033CC"/>
          <w:u w:val="thick"/>
        </w:rPr>
        <w:t>carcase</w:t>
      </w:r>
      <w:r w:rsidRPr="00C904F1">
        <w:rPr>
          <w:rFonts w:ascii="Georgia" w:hAnsi="Georgia"/>
          <w:b/>
          <w:bCs/>
          <w:u w:val="thick"/>
        </w:rPr>
        <w:t xml:space="preserve"> </w:t>
      </w:r>
      <w:r w:rsidRPr="00C904F1">
        <w:rPr>
          <w:rFonts w:ascii="Georgia" w:hAnsi="Georgia"/>
          <w:u w:val="thick"/>
        </w:rPr>
        <w:t xml:space="preserve">shall be meat unto all fowls of the air, and unto the beasts of the earth, and no man shall fray </w:t>
      </w:r>
      <w:r w:rsidRPr="00C904F1">
        <w:rPr>
          <w:rFonts w:ascii="Georgia" w:hAnsi="Georgia"/>
          <w:i/>
          <w:iCs/>
          <w:u w:val="thick"/>
        </w:rPr>
        <w:t xml:space="preserve">them </w:t>
      </w:r>
      <w:r w:rsidRPr="00C904F1">
        <w:rPr>
          <w:rFonts w:ascii="Georgia" w:hAnsi="Georgia"/>
          <w:u w:val="thick"/>
        </w:rPr>
        <w:t>away</w:t>
      </w:r>
      <w:r w:rsidRPr="00C904F1">
        <w:rPr>
          <w:rFonts w:ascii="Georgia" w:hAnsi="Georgia"/>
        </w:rPr>
        <w:t>.</w:t>
      </w:r>
    </w:p>
    <w:p w14:paraId="1DF4D439" w14:textId="7E670702" w:rsidR="00FD4803" w:rsidRPr="00C904F1" w:rsidRDefault="00000000" w:rsidP="00C904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C904F1">
        <w:rPr>
          <w:rFonts w:ascii="Georgia" w:hAnsi="Georgia"/>
        </w:rPr>
        <w:t>2 Ki 9:36</w:t>
      </w:r>
      <w:r w:rsidR="00C904F1">
        <w:rPr>
          <w:rFonts w:ascii="Georgia" w:hAnsi="Georgia"/>
        </w:rPr>
        <w:t>,37</w:t>
      </w:r>
      <w:r w:rsidRPr="00C904F1">
        <w:rPr>
          <w:rFonts w:ascii="Georgia" w:hAnsi="Georgia"/>
        </w:rPr>
        <w:t xml:space="preserve"> Wherefore they came again, and told him. And he said, </w:t>
      </w:r>
      <w:proofErr w:type="gramStart"/>
      <w:r w:rsidRPr="00C904F1">
        <w:rPr>
          <w:rFonts w:ascii="Georgia" w:hAnsi="Georgia"/>
        </w:rPr>
        <w:t>This</w:t>
      </w:r>
      <w:proofErr w:type="gramEnd"/>
      <w:r w:rsidRPr="00C904F1">
        <w:rPr>
          <w:rFonts w:ascii="Georgia" w:hAnsi="Georgia"/>
        </w:rPr>
        <w:t xml:space="preserve"> </w:t>
      </w:r>
      <w:r w:rsidRPr="00C904F1">
        <w:rPr>
          <w:rFonts w:ascii="Georgia" w:hAnsi="Georgia"/>
          <w:i/>
          <w:iCs/>
        </w:rPr>
        <w:t xml:space="preserve">is </w:t>
      </w:r>
      <w:r w:rsidRPr="00C904F1">
        <w:rPr>
          <w:rFonts w:ascii="Georgia" w:hAnsi="Georgia"/>
        </w:rPr>
        <w:t>the word of the LORD, which he spake by his servant Elijah the Tishbite, saying, In the portion of Jezreel shall dogs eat the flesh of Jezebel: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And the </w:t>
      </w:r>
      <w:r w:rsidRPr="00C904F1">
        <w:rPr>
          <w:rFonts w:ascii="Georgia" w:hAnsi="Georgia"/>
          <w:color w:val="0033CC"/>
        </w:rPr>
        <w:t>carcase</w:t>
      </w:r>
      <w:r w:rsidRPr="00C904F1">
        <w:rPr>
          <w:rFonts w:ascii="Georgia" w:hAnsi="Georgia"/>
          <w:b/>
          <w:bCs/>
          <w:color w:val="0033CC"/>
        </w:rPr>
        <w:t xml:space="preserve"> </w:t>
      </w:r>
      <w:r w:rsidRPr="00C904F1">
        <w:rPr>
          <w:rFonts w:ascii="Georgia" w:hAnsi="Georgia"/>
        </w:rPr>
        <w:t xml:space="preserve">of Jezebel shall be as dung upon the face of the field in the portion of Jezreel; </w:t>
      </w:r>
    </w:p>
    <w:p w14:paraId="740BF0E9" w14:textId="77777777" w:rsidR="001262EE" w:rsidRDefault="00000000" w:rsidP="00C904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C904F1">
        <w:rPr>
          <w:rFonts w:ascii="Georgia" w:hAnsi="Georgia"/>
        </w:rPr>
        <w:t>Isa 14:1</w:t>
      </w:r>
      <w:r w:rsidR="00C904F1">
        <w:rPr>
          <w:rFonts w:ascii="Georgia" w:hAnsi="Georgia"/>
        </w:rPr>
        <w:t>-32</w:t>
      </w:r>
      <w:r w:rsidRPr="00C904F1">
        <w:rPr>
          <w:rFonts w:ascii="Georgia" w:hAnsi="Georgia"/>
        </w:rPr>
        <w:t xml:space="preserve"> For </w:t>
      </w:r>
      <w:r w:rsidRPr="00C46D47">
        <w:rPr>
          <w:rFonts w:ascii="Georgia" w:hAnsi="Georgia"/>
          <w:u w:val="thick"/>
        </w:rPr>
        <w:t>the LORD will have mercy on Jacob, and will yet choose Israel</w:t>
      </w:r>
      <w:r w:rsidRPr="00C904F1">
        <w:rPr>
          <w:rFonts w:ascii="Georgia" w:hAnsi="Georgia"/>
        </w:rPr>
        <w:t xml:space="preserve">, and set them in their own land: and the </w:t>
      </w:r>
      <w:r w:rsidRPr="00C46D47">
        <w:rPr>
          <w:rFonts w:ascii="Georgia" w:hAnsi="Georgia"/>
          <w:u w:val="thick"/>
        </w:rPr>
        <w:t>strangers shall be joined with them</w:t>
      </w:r>
      <w:r w:rsidRPr="00C904F1">
        <w:rPr>
          <w:rFonts w:ascii="Georgia" w:hAnsi="Georgia"/>
        </w:rPr>
        <w:t xml:space="preserve">, and </w:t>
      </w:r>
      <w:r w:rsidRPr="00C46D47">
        <w:rPr>
          <w:rFonts w:ascii="Georgia" w:hAnsi="Georgia"/>
          <w:u w:val="thick"/>
        </w:rPr>
        <w:t>they shall cleave to the house of Jacob</w:t>
      </w:r>
      <w:r w:rsidRPr="00C904F1">
        <w:rPr>
          <w:rFonts w:ascii="Georgia" w:hAnsi="Georgia"/>
        </w:rPr>
        <w:t>.</w:t>
      </w:r>
      <w:r w:rsidR="00C46D47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And the people shall take them, and bring them to their place: and the house of Israel shall possess them in the land of the LORD for servants and handmaids: </w:t>
      </w:r>
      <w:r w:rsidRPr="00C46D47">
        <w:rPr>
          <w:rFonts w:ascii="Georgia" w:hAnsi="Georgia"/>
          <w:u w:val="thick"/>
        </w:rPr>
        <w:t>and they shall take them captives, whose captives they were; and they shall rule over their oppressors</w:t>
      </w:r>
      <w:r w:rsidRPr="00C904F1">
        <w:rPr>
          <w:rFonts w:ascii="Georgia" w:hAnsi="Georgia"/>
        </w:rPr>
        <w:t>.</w:t>
      </w:r>
      <w:r w:rsidR="00C46D47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And it shall come to pass </w:t>
      </w:r>
      <w:r w:rsidRPr="00C46D47">
        <w:rPr>
          <w:rFonts w:ascii="Georgia" w:hAnsi="Georgia"/>
          <w:u w:val="thick"/>
        </w:rPr>
        <w:t>in the day that the LORD shall give thee rest from thy sorrow, and from thy fear, and from the hard bondage wherein thou wast made to serve</w:t>
      </w:r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That thou shalt take up this proverb against the king of Babylon, and say, </w:t>
      </w:r>
      <w:r w:rsidR="00C46D47" w:rsidRPr="00C46D47">
        <w:rPr>
          <w:rFonts w:ascii="Georgia" w:hAnsi="Georgia"/>
          <w:u w:val="thick"/>
        </w:rPr>
        <w:t>how</w:t>
      </w:r>
      <w:r w:rsidRPr="00C46D47">
        <w:rPr>
          <w:rFonts w:ascii="Georgia" w:hAnsi="Georgia"/>
          <w:u w:val="thick"/>
        </w:rPr>
        <w:t xml:space="preserve"> hath the oppressor ceased! the golden city ceased!</w:t>
      </w:r>
      <w:r w:rsidR="00C904F1" w:rsidRPr="00C46D47">
        <w:rPr>
          <w:rFonts w:ascii="Georgia" w:hAnsi="Georgia"/>
          <w:u w:val="thick"/>
        </w:rPr>
        <w:t xml:space="preserve"> </w:t>
      </w:r>
      <w:r w:rsidRPr="00C46D47">
        <w:rPr>
          <w:rFonts w:ascii="Georgia" w:hAnsi="Georgia"/>
          <w:u w:val="thick"/>
        </w:rPr>
        <w:t xml:space="preserve">The LORD hath broken the staff of the wicked, </w:t>
      </w:r>
      <w:r w:rsidRPr="00C46D47">
        <w:rPr>
          <w:rFonts w:ascii="Georgia" w:hAnsi="Georgia"/>
          <w:i/>
          <w:iCs/>
          <w:u w:val="thick"/>
        </w:rPr>
        <w:t xml:space="preserve">and </w:t>
      </w:r>
      <w:r w:rsidRPr="00C46D47">
        <w:rPr>
          <w:rFonts w:ascii="Georgia" w:hAnsi="Georgia"/>
          <w:u w:val="thick"/>
        </w:rPr>
        <w:t>the sceptre of the rulers.</w:t>
      </w:r>
      <w:r w:rsidR="00C904F1" w:rsidRPr="00C46D47">
        <w:rPr>
          <w:rFonts w:ascii="Georgia" w:hAnsi="Georgia"/>
          <w:u w:val="thick"/>
        </w:rPr>
        <w:t xml:space="preserve"> </w:t>
      </w:r>
      <w:r w:rsidRPr="00C46D47">
        <w:rPr>
          <w:rFonts w:ascii="Georgia" w:hAnsi="Georgia"/>
          <w:u w:val="thick"/>
        </w:rPr>
        <w:t xml:space="preserve">He who smote the people in wrath with a continual stroke, he that ruled the nations in anger, is persecuted, </w:t>
      </w:r>
      <w:r w:rsidRPr="00C46D47">
        <w:rPr>
          <w:rFonts w:ascii="Georgia" w:hAnsi="Georgia"/>
          <w:i/>
          <w:iCs/>
          <w:u w:val="thick"/>
        </w:rPr>
        <w:t xml:space="preserve">and </w:t>
      </w:r>
      <w:r w:rsidRPr="00C46D47">
        <w:rPr>
          <w:rFonts w:ascii="Georgia" w:hAnsi="Georgia"/>
          <w:u w:val="thick"/>
        </w:rPr>
        <w:t>none hindereth</w:t>
      </w:r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46D47">
        <w:rPr>
          <w:rFonts w:ascii="Georgia" w:hAnsi="Georgia"/>
          <w:u w:val="thick"/>
        </w:rPr>
        <w:t xml:space="preserve">The whole earth is at rest, </w:t>
      </w:r>
      <w:r w:rsidRPr="00C46D47">
        <w:rPr>
          <w:rFonts w:ascii="Georgia" w:hAnsi="Georgia"/>
          <w:i/>
          <w:iCs/>
          <w:u w:val="thick"/>
        </w:rPr>
        <w:t xml:space="preserve">and </w:t>
      </w:r>
      <w:r w:rsidRPr="00C46D47">
        <w:rPr>
          <w:rFonts w:ascii="Georgia" w:hAnsi="Georgia"/>
          <w:u w:val="thick"/>
        </w:rPr>
        <w:t>is quiet: they break forth into singing</w:t>
      </w:r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Yea, the fir trees rejoice at thee, </w:t>
      </w:r>
      <w:r w:rsidRPr="00C904F1">
        <w:rPr>
          <w:rFonts w:ascii="Georgia" w:hAnsi="Georgia"/>
          <w:i/>
          <w:iCs/>
        </w:rPr>
        <w:t xml:space="preserve">and </w:t>
      </w:r>
      <w:r w:rsidRPr="00C904F1">
        <w:rPr>
          <w:rFonts w:ascii="Georgia" w:hAnsi="Georgia"/>
        </w:rPr>
        <w:t xml:space="preserve">the cedars of Lebanon, </w:t>
      </w:r>
      <w:r w:rsidRPr="00C904F1">
        <w:rPr>
          <w:rFonts w:ascii="Georgia" w:hAnsi="Georgia"/>
          <w:i/>
          <w:iCs/>
        </w:rPr>
        <w:t xml:space="preserve">saying, </w:t>
      </w:r>
      <w:r w:rsidR="00C46D47" w:rsidRPr="00C46D47">
        <w:rPr>
          <w:rFonts w:ascii="Georgia" w:hAnsi="Georgia"/>
          <w:u w:val="thick"/>
        </w:rPr>
        <w:t>since</w:t>
      </w:r>
      <w:r w:rsidRPr="00C46D47">
        <w:rPr>
          <w:rFonts w:ascii="Georgia" w:hAnsi="Georgia"/>
          <w:u w:val="thick"/>
        </w:rPr>
        <w:t xml:space="preserve"> thou art laid down, no feller is come up against us</w:t>
      </w:r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Hell from beneath is moved for thee to meet </w:t>
      </w:r>
      <w:r w:rsidRPr="00C904F1">
        <w:rPr>
          <w:rFonts w:ascii="Georgia" w:hAnsi="Georgia"/>
          <w:i/>
          <w:iCs/>
        </w:rPr>
        <w:t xml:space="preserve">thee </w:t>
      </w:r>
      <w:r w:rsidRPr="00C904F1">
        <w:rPr>
          <w:rFonts w:ascii="Georgia" w:hAnsi="Georgia"/>
        </w:rPr>
        <w:t xml:space="preserve">at thy coming: it stirreth up the dead for thee, </w:t>
      </w:r>
      <w:r w:rsidRPr="00C904F1">
        <w:rPr>
          <w:rFonts w:ascii="Georgia" w:hAnsi="Georgia"/>
          <w:i/>
          <w:iCs/>
        </w:rPr>
        <w:t xml:space="preserve">even </w:t>
      </w:r>
      <w:r w:rsidRPr="00C904F1">
        <w:rPr>
          <w:rFonts w:ascii="Georgia" w:hAnsi="Georgia"/>
        </w:rPr>
        <w:t>all the chief ones of the earth; it hath raised up from their thrones all the kings of the nations.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>All they shall speak and say unto thee, Art thou also become weak as we? art thou become like unto us?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Thy pomp is brought down to the grave, </w:t>
      </w:r>
      <w:r w:rsidRPr="00C904F1">
        <w:rPr>
          <w:rFonts w:ascii="Georgia" w:hAnsi="Georgia"/>
          <w:i/>
          <w:iCs/>
        </w:rPr>
        <w:t xml:space="preserve">and </w:t>
      </w:r>
      <w:r w:rsidRPr="00C904F1">
        <w:rPr>
          <w:rFonts w:ascii="Georgia" w:hAnsi="Georgia"/>
        </w:rPr>
        <w:t>the noise of thy viols: the worm is spread under thee, and the worms cover thee.</w:t>
      </w:r>
      <w:r w:rsidR="00C904F1">
        <w:rPr>
          <w:rFonts w:ascii="Georgia" w:hAnsi="Georgia"/>
        </w:rPr>
        <w:t xml:space="preserve"> </w:t>
      </w:r>
      <w:r w:rsidRPr="00C46D47">
        <w:rPr>
          <w:rFonts w:ascii="Georgia" w:hAnsi="Georgia"/>
          <w:u w:val="thick"/>
        </w:rPr>
        <w:t xml:space="preserve">How art thou fallen from heaven, O Lucifer, son of the morning! </w:t>
      </w:r>
      <w:r w:rsidRPr="00C46D47">
        <w:rPr>
          <w:rFonts w:ascii="Georgia" w:hAnsi="Georgia"/>
          <w:i/>
          <w:iCs/>
          <w:u w:val="thick"/>
        </w:rPr>
        <w:t xml:space="preserve">how </w:t>
      </w:r>
      <w:r w:rsidRPr="00C46D47">
        <w:rPr>
          <w:rFonts w:ascii="Georgia" w:hAnsi="Georgia"/>
          <w:u w:val="thick"/>
        </w:rPr>
        <w:t>art thou cut down to the ground, which didst weaken the nations!</w:t>
      </w:r>
      <w:r w:rsidR="00C904F1" w:rsidRPr="00C46D47">
        <w:rPr>
          <w:rFonts w:ascii="Georgia" w:hAnsi="Georgia"/>
          <w:u w:val="thick"/>
        </w:rPr>
        <w:t xml:space="preserve"> </w:t>
      </w:r>
      <w:r w:rsidRPr="00C46D47">
        <w:rPr>
          <w:rFonts w:ascii="Georgia" w:hAnsi="Georgia"/>
          <w:u w:val="thick"/>
        </w:rPr>
        <w:t>For thou hast said in thine heart, I will ascend into heaven, I will exalt my throne above the stars of God: I will sit also upon the mount of the congregation, in the sides of the north:</w:t>
      </w:r>
      <w:r w:rsidR="00C904F1" w:rsidRPr="00C46D47">
        <w:rPr>
          <w:rFonts w:ascii="Georgia" w:hAnsi="Georgia"/>
          <w:u w:val="thick"/>
        </w:rPr>
        <w:t xml:space="preserve"> </w:t>
      </w:r>
      <w:r w:rsidRPr="00C46D47">
        <w:rPr>
          <w:rFonts w:ascii="Georgia" w:hAnsi="Georgia"/>
          <w:u w:val="thick"/>
        </w:rPr>
        <w:t xml:space="preserve">I will ascend above the heights of the clouds; I will be like the </w:t>
      </w:r>
      <w:proofErr w:type="gramStart"/>
      <w:r w:rsidRPr="00C46D47">
        <w:rPr>
          <w:rFonts w:ascii="Georgia" w:hAnsi="Georgia"/>
          <w:u w:val="thick"/>
        </w:rPr>
        <w:t>most High</w:t>
      </w:r>
      <w:proofErr w:type="gramEnd"/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>Yet thou shalt be brought down to hell, to the sides of the pit.</w:t>
      </w:r>
      <w:r w:rsidR="00C904F1">
        <w:rPr>
          <w:rFonts w:ascii="Georgia" w:hAnsi="Georgia"/>
        </w:rPr>
        <w:t xml:space="preserve"> </w:t>
      </w:r>
      <w:r w:rsidRPr="00C46D47">
        <w:rPr>
          <w:rFonts w:ascii="Georgia" w:hAnsi="Georgia"/>
          <w:u w:val="thick"/>
        </w:rPr>
        <w:t xml:space="preserve">They that see thee shall narrowly look upon thee, </w:t>
      </w:r>
      <w:r w:rsidRPr="00C46D47">
        <w:rPr>
          <w:rFonts w:ascii="Georgia" w:hAnsi="Georgia"/>
          <w:i/>
          <w:iCs/>
          <w:u w:val="thick"/>
        </w:rPr>
        <w:t xml:space="preserve">and </w:t>
      </w:r>
      <w:r w:rsidRPr="00C46D47">
        <w:rPr>
          <w:rFonts w:ascii="Georgia" w:hAnsi="Georgia"/>
          <w:u w:val="thick"/>
        </w:rPr>
        <w:t xml:space="preserve">consider thee, </w:t>
      </w:r>
      <w:r w:rsidRPr="00C46D47">
        <w:rPr>
          <w:rFonts w:ascii="Georgia" w:hAnsi="Georgia"/>
          <w:i/>
          <w:iCs/>
          <w:u w:val="thick"/>
        </w:rPr>
        <w:t xml:space="preserve">saying, </w:t>
      </w:r>
      <w:proofErr w:type="gramStart"/>
      <w:r w:rsidRPr="00C46D47">
        <w:rPr>
          <w:rFonts w:ascii="Georgia" w:hAnsi="Georgia"/>
          <w:i/>
          <w:iCs/>
          <w:u w:val="thick"/>
        </w:rPr>
        <w:t>Is</w:t>
      </w:r>
      <w:proofErr w:type="gramEnd"/>
      <w:r w:rsidRPr="00C46D47">
        <w:rPr>
          <w:rFonts w:ascii="Georgia" w:hAnsi="Georgia"/>
          <w:i/>
          <w:iCs/>
          <w:u w:val="thick"/>
        </w:rPr>
        <w:t xml:space="preserve"> </w:t>
      </w:r>
      <w:r w:rsidRPr="00C46D47">
        <w:rPr>
          <w:rFonts w:ascii="Georgia" w:hAnsi="Georgia"/>
          <w:u w:val="thick"/>
        </w:rPr>
        <w:t>this the man that made the earth to tremble, that did shake kingdoms;</w:t>
      </w:r>
      <w:r w:rsidR="00C904F1" w:rsidRPr="00C46D47">
        <w:rPr>
          <w:rFonts w:ascii="Georgia" w:hAnsi="Georgia"/>
          <w:u w:val="thick"/>
        </w:rPr>
        <w:t xml:space="preserve"> </w:t>
      </w:r>
      <w:r w:rsidRPr="00C46D47">
        <w:rPr>
          <w:rFonts w:ascii="Georgia" w:hAnsi="Georgia"/>
          <w:i/>
          <w:iCs/>
          <w:u w:val="thick"/>
        </w:rPr>
        <w:t xml:space="preserve">That </w:t>
      </w:r>
      <w:r w:rsidRPr="00C46D47">
        <w:rPr>
          <w:rFonts w:ascii="Georgia" w:hAnsi="Georgia"/>
          <w:u w:val="thick"/>
        </w:rPr>
        <w:t xml:space="preserve">made the world as a wilderness, and destroyed the cities thereof; </w:t>
      </w:r>
      <w:r w:rsidRPr="00C46D47">
        <w:rPr>
          <w:rFonts w:ascii="Georgia" w:hAnsi="Georgia"/>
          <w:i/>
          <w:iCs/>
          <w:u w:val="thick"/>
        </w:rPr>
        <w:t xml:space="preserve">that </w:t>
      </w:r>
      <w:r w:rsidRPr="00C46D47">
        <w:rPr>
          <w:rFonts w:ascii="Georgia" w:hAnsi="Georgia"/>
          <w:u w:val="thick"/>
        </w:rPr>
        <w:t>opened not the house of his prisoners</w:t>
      </w:r>
      <w:r w:rsidRPr="00C904F1">
        <w:rPr>
          <w:rFonts w:ascii="Georgia" w:hAnsi="Georgia"/>
        </w:rPr>
        <w:t>?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All the kings of the nations, </w:t>
      </w:r>
      <w:r w:rsidRPr="00C904F1">
        <w:rPr>
          <w:rFonts w:ascii="Georgia" w:hAnsi="Georgia"/>
          <w:i/>
          <w:iCs/>
        </w:rPr>
        <w:t xml:space="preserve">even </w:t>
      </w:r>
      <w:r w:rsidRPr="00C904F1">
        <w:rPr>
          <w:rFonts w:ascii="Georgia" w:hAnsi="Georgia"/>
        </w:rPr>
        <w:t>all of them, lie in glory, every one in his own house.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But </w:t>
      </w:r>
      <w:r w:rsidRPr="001262EE">
        <w:rPr>
          <w:rFonts w:ascii="Georgia" w:hAnsi="Georgia"/>
          <w:u w:val="thick"/>
        </w:rPr>
        <w:t>thou art cast out of thy grave like an abominable branch</w:t>
      </w:r>
      <w:r w:rsidRPr="00C904F1">
        <w:rPr>
          <w:rFonts w:ascii="Georgia" w:hAnsi="Georgia"/>
        </w:rPr>
        <w:t xml:space="preserve">, </w:t>
      </w:r>
      <w:r w:rsidRPr="00C904F1">
        <w:rPr>
          <w:rFonts w:ascii="Georgia" w:hAnsi="Georgia"/>
          <w:i/>
          <w:iCs/>
        </w:rPr>
        <w:t xml:space="preserve">and as </w:t>
      </w:r>
      <w:r w:rsidRPr="00C904F1">
        <w:rPr>
          <w:rFonts w:ascii="Georgia" w:hAnsi="Georgia"/>
        </w:rPr>
        <w:t xml:space="preserve">the raiment of those that are slain, thrust through with a sword, that go down to the stones of the pit; </w:t>
      </w:r>
      <w:r w:rsidRPr="00C46D47">
        <w:rPr>
          <w:rFonts w:ascii="Georgia" w:hAnsi="Georgia"/>
          <w:u w:val="thick"/>
        </w:rPr>
        <w:t xml:space="preserve">as a </w:t>
      </w:r>
      <w:r w:rsidRPr="00C46D47">
        <w:rPr>
          <w:rFonts w:ascii="Georgia" w:hAnsi="Georgia"/>
          <w:color w:val="0033CC"/>
          <w:u w:val="thick"/>
        </w:rPr>
        <w:t>carcase</w:t>
      </w:r>
      <w:r w:rsidRPr="00C46D47">
        <w:rPr>
          <w:rFonts w:ascii="Georgia" w:hAnsi="Georgia"/>
          <w:b/>
          <w:bCs/>
          <w:color w:val="0033CC"/>
          <w:u w:val="thick"/>
        </w:rPr>
        <w:t xml:space="preserve"> </w:t>
      </w:r>
      <w:r w:rsidRPr="00C46D47">
        <w:rPr>
          <w:rFonts w:ascii="Georgia" w:hAnsi="Georgia"/>
          <w:u w:val="thick"/>
        </w:rPr>
        <w:t>trodden under feet</w:t>
      </w:r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46D47">
        <w:rPr>
          <w:rFonts w:ascii="Georgia" w:hAnsi="Georgia"/>
          <w:u w:val="thick"/>
        </w:rPr>
        <w:t>Thou shalt not be joined with them in burial</w:t>
      </w:r>
      <w:r w:rsidRPr="00C904F1">
        <w:rPr>
          <w:rFonts w:ascii="Georgia" w:hAnsi="Georgia"/>
        </w:rPr>
        <w:t xml:space="preserve">, because thou hast destroyed thy land, </w:t>
      </w:r>
      <w:r w:rsidRPr="00C904F1">
        <w:rPr>
          <w:rFonts w:ascii="Georgia" w:hAnsi="Georgia"/>
          <w:i/>
          <w:iCs/>
        </w:rPr>
        <w:t xml:space="preserve">and </w:t>
      </w:r>
      <w:r w:rsidRPr="00C904F1">
        <w:rPr>
          <w:rFonts w:ascii="Georgia" w:hAnsi="Georgia"/>
        </w:rPr>
        <w:t>slain thy people: the seed of evildoers shall never be renowned.</w:t>
      </w:r>
      <w:r w:rsidR="00C904F1">
        <w:rPr>
          <w:rFonts w:ascii="Georgia" w:hAnsi="Georgia"/>
        </w:rPr>
        <w:t xml:space="preserve"> </w:t>
      </w:r>
      <w:r w:rsidRPr="001262EE">
        <w:rPr>
          <w:rFonts w:ascii="Georgia" w:hAnsi="Georgia"/>
          <w:u w:val="thick"/>
        </w:rPr>
        <w:t>Prepare slaughter for his children for the iniquity of their fathers; that they do not rise, nor possess the land, nor fill the face of the world with cities</w:t>
      </w:r>
      <w:r w:rsidRPr="00C904F1">
        <w:rPr>
          <w:rFonts w:ascii="Georgia" w:hAnsi="Georgia"/>
        </w:rPr>
        <w:t>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For I will rise up against them, saith </w:t>
      </w:r>
      <w:r w:rsidRPr="00C904F1">
        <w:rPr>
          <w:rFonts w:ascii="Georgia" w:hAnsi="Georgia"/>
        </w:rPr>
        <w:lastRenderedPageBreak/>
        <w:t>the LORD of hosts, and cut off from Babylon the name, and remnant, and son, and nephew, saith the LORD.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I will also make it a possession for the bittern, and pools of water: and </w:t>
      </w:r>
      <w:r w:rsidRPr="001262EE">
        <w:rPr>
          <w:rFonts w:ascii="Georgia" w:hAnsi="Georgia"/>
          <w:u w:val="thick"/>
        </w:rPr>
        <w:t>I will sweep it with the besom of destruction</w:t>
      </w:r>
      <w:r w:rsidRPr="00C904F1">
        <w:rPr>
          <w:rFonts w:ascii="Georgia" w:hAnsi="Georgia"/>
        </w:rPr>
        <w:t>, saith the LORD of hosts.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The LORD of hosts hath sworn, saying, Surely as I have thought, so shall it come to pass; and as I have purposed, </w:t>
      </w:r>
      <w:r w:rsidRPr="00C904F1">
        <w:rPr>
          <w:rFonts w:ascii="Georgia" w:hAnsi="Georgia"/>
          <w:i/>
          <w:iCs/>
        </w:rPr>
        <w:t xml:space="preserve">so </w:t>
      </w:r>
      <w:r w:rsidRPr="00C904F1">
        <w:rPr>
          <w:rFonts w:ascii="Georgia" w:hAnsi="Georgia"/>
        </w:rPr>
        <w:t>shall it stand: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That I will break the Assyrian in my land, and upon my mountains tread him under foot: </w:t>
      </w:r>
      <w:r w:rsidR="00C904F1">
        <w:rPr>
          <w:rFonts w:ascii="Georgia" w:hAnsi="Georgia"/>
        </w:rPr>
        <w:t xml:space="preserve"> </w:t>
      </w:r>
      <w:r w:rsidR="001262EE">
        <w:rPr>
          <w:rFonts w:ascii="Georgia" w:hAnsi="Georgia"/>
        </w:rPr>
        <w:t>t</w:t>
      </w:r>
      <w:r w:rsidRPr="00C904F1">
        <w:rPr>
          <w:rFonts w:ascii="Georgia" w:hAnsi="Georgia"/>
        </w:rPr>
        <w:t>hen shall his yoke depart from off them, and his burden depart from off their shoulders.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This </w:t>
      </w:r>
      <w:r w:rsidRPr="00C904F1">
        <w:rPr>
          <w:rFonts w:ascii="Georgia" w:hAnsi="Georgia"/>
          <w:i/>
          <w:iCs/>
        </w:rPr>
        <w:t xml:space="preserve">is </w:t>
      </w:r>
      <w:r w:rsidRPr="00C904F1">
        <w:rPr>
          <w:rFonts w:ascii="Georgia" w:hAnsi="Georgia"/>
        </w:rPr>
        <w:t xml:space="preserve">the purpose that is purposed upon the whole earth: and this </w:t>
      </w:r>
      <w:r w:rsidRPr="00C904F1">
        <w:rPr>
          <w:rFonts w:ascii="Georgia" w:hAnsi="Georgia"/>
          <w:i/>
          <w:iCs/>
        </w:rPr>
        <w:t xml:space="preserve">is </w:t>
      </w:r>
      <w:r w:rsidRPr="00C904F1">
        <w:rPr>
          <w:rFonts w:ascii="Georgia" w:hAnsi="Georgia"/>
        </w:rPr>
        <w:t>the hand that is stretched out upon all the nations.</w:t>
      </w:r>
      <w:r w:rsidR="00C904F1">
        <w:rPr>
          <w:rFonts w:ascii="Georgia" w:hAnsi="Georgia"/>
        </w:rPr>
        <w:t xml:space="preserve"> </w:t>
      </w:r>
      <w:r w:rsidRPr="00C904F1">
        <w:rPr>
          <w:rFonts w:ascii="Georgia" w:hAnsi="Georgia"/>
        </w:rPr>
        <w:t xml:space="preserve">For the LORD of hosts hath purposed, and who shall disannul </w:t>
      </w:r>
      <w:r w:rsidRPr="00C904F1">
        <w:rPr>
          <w:rFonts w:ascii="Georgia" w:hAnsi="Georgia"/>
          <w:i/>
          <w:iCs/>
        </w:rPr>
        <w:t xml:space="preserve">it? </w:t>
      </w:r>
      <w:r w:rsidRPr="00C904F1">
        <w:rPr>
          <w:rFonts w:ascii="Georgia" w:hAnsi="Georgia"/>
        </w:rPr>
        <w:t xml:space="preserve">and his hand </w:t>
      </w:r>
      <w:r w:rsidRPr="00C904F1">
        <w:rPr>
          <w:rFonts w:ascii="Georgia" w:hAnsi="Georgia"/>
          <w:i/>
          <w:iCs/>
        </w:rPr>
        <w:t xml:space="preserve">is </w:t>
      </w:r>
      <w:r w:rsidRPr="00C904F1">
        <w:rPr>
          <w:rFonts w:ascii="Georgia" w:hAnsi="Georgia"/>
        </w:rPr>
        <w:t>stretched out, and who shall turn it back?</w:t>
      </w:r>
      <w:r w:rsidR="00C904F1">
        <w:rPr>
          <w:rFonts w:ascii="Georgia" w:hAnsi="Georgia"/>
        </w:rPr>
        <w:t xml:space="preserve"> </w:t>
      </w:r>
    </w:p>
    <w:p w14:paraId="138803B0" w14:textId="77777777" w:rsidR="001262EE" w:rsidRDefault="001262EE" w:rsidP="00C904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</w:p>
    <w:p w14:paraId="40FFA33E" w14:textId="77777777" w:rsidR="001262EE" w:rsidRDefault="001262EE" w:rsidP="00C904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</w:p>
    <w:p w14:paraId="002963F5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</w:rPr>
      </w:pPr>
    </w:p>
    <w:p w14:paraId="4EEC4BC0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5A22E2DC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0765FF8C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6F09475E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5203D31D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77C6E403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2426372F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691FD5B9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0556F746" w14:textId="77777777" w:rsidR="00FD4803" w:rsidRPr="00C904F1" w:rsidRDefault="00FD4803" w:rsidP="00C904F1">
      <w:pPr>
        <w:spacing w:after="240" w:line="276" w:lineRule="auto"/>
        <w:jc w:val="both"/>
        <w:rPr>
          <w:rFonts w:ascii="Georgia" w:hAnsi="Georgia"/>
          <w:color w:val="FF0000"/>
        </w:rPr>
      </w:pPr>
    </w:p>
    <w:p w14:paraId="7458DC78" w14:textId="77777777" w:rsidR="00D86AAC" w:rsidRPr="00C904F1" w:rsidRDefault="00D86AAC" w:rsidP="00C904F1">
      <w:pPr>
        <w:spacing w:after="240" w:line="276" w:lineRule="auto"/>
        <w:jc w:val="both"/>
        <w:rPr>
          <w:rFonts w:ascii="Georgia" w:hAnsi="Georgia"/>
        </w:rPr>
      </w:pPr>
    </w:p>
    <w:sectPr w:rsidR="00D86AAC" w:rsidRPr="00C904F1" w:rsidSect="00C904F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7A"/>
    <w:rsid w:val="00004ED9"/>
    <w:rsid w:val="000D49ED"/>
    <w:rsid w:val="001262EE"/>
    <w:rsid w:val="001625DF"/>
    <w:rsid w:val="00283D91"/>
    <w:rsid w:val="0030507A"/>
    <w:rsid w:val="00362461"/>
    <w:rsid w:val="00431A1A"/>
    <w:rsid w:val="004C3C29"/>
    <w:rsid w:val="004D111E"/>
    <w:rsid w:val="00671472"/>
    <w:rsid w:val="00696865"/>
    <w:rsid w:val="00B8699C"/>
    <w:rsid w:val="00C3255B"/>
    <w:rsid w:val="00C46D47"/>
    <w:rsid w:val="00C63FB4"/>
    <w:rsid w:val="00C904F1"/>
    <w:rsid w:val="00D86AAC"/>
    <w:rsid w:val="00DF5FD4"/>
    <w:rsid w:val="00E021D8"/>
    <w:rsid w:val="00E71DF0"/>
    <w:rsid w:val="00F1175B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68D5D"/>
  <w15:chartTrackingRefBased/>
  <w15:docId w15:val="{9A26E64D-0665-42C8-8E8C-42889423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 Sam 2:8)  He raiseth up the poor out of the dust, and lifteth up the beggar from the dunghill, to set them among princes, a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 Sam 2:8)  He raiseth up the poor out of the dust, and lifteth up the beggar from the dunghill, to set them among princes, a</dc:title>
  <dc:subject/>
  <dc:creator>admin</dc:creator>
  <cp:keywords/>
  <dc:description/>
  <cp:lastModifiedBy>John</cp:lastModifiedBy>
  <cp:revision>8</cp:revision>
  <dcterms:created xsi:type="dcterms:W3CDTF">2023-09-02T15:20:00Z</dcterms:created>
  <dcterms:modified xsi:type="dcterms:W3CDTF">2023-11-18T19:56:00Z</dcterms:modified>
</cp:coreProperties>
</file>