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9E3C" w14:textId="77777777" w:rsidR="00FC702F" w:rsidRPr="00310356" w:rsidRDefault="00FC702F" w:rsidP="00310356">
      <w:pPr>
        <w:pStyle w:val="Title"/>
        <w:spacing w:line="276" w:lineRule="auto"/>
        <w:rPr>
          <w:rFonts w:ascii="Georgia" w:hAnsi="Georgia"/>
          <w:b w:val="0"/>
          <w:bCs w:val="0"/>
          <w:sz w:val="36"/>
          <w:szCs w:val="36"/>
        </w:rPr>
      </w:pPr>
      <w:r w:rsidRPr="00310356">
        <w:rPr>
          <w:rFonts w:ascii="Georgia" w:hAnsi="Georgia"/>
          <w:b w:val="0"/>
          <w:bCs w:val="0"/>
          <w:sz w:val="36"/>
          <w:szCs w:val="36"/>
        </w:rPr>
        <w:t>FIRE</w:t>
      </w:r>
    </w:p>
    <w:p w14:paraId="5E683C36" w14:textId="77777777" w:rsidR="00FC702F" w:rsidRPr="00310356" w:rsidRDefault="00FC702F" w:rsidP="00310356">
      <w:pPr>
        <w:pStyle w:val="Heading1"/>
        <w:spacing w:after="240" w:line="276" w:lineRule="auto"/>
        <w:jc w:val="center"/>
        <w:rPr>
          <w:rFonts w:ascii="Georgia" w:hAnsi="Georgia"/>
        </w:rPr>
      </w:pPr>
      <w:r w:rsidRPr="00310356">
        <w:rPr>
          <w:rFonts w:ascii="Georgia" w:hAnsi="Georgia"/>
        </w:rPr>
        <w:t>Judgment</w:t>
      </w:r>
    </w:p>
    <w:p w14:paraId="510CD3EE" w14:textId="77777777" w:rsidR="00FC702F" w:rsidRPr="00310356" w:rsidRDefault="00FC702F" w:rsidP="00310356">
      <w:pPr>
        <w:spacing w:after="240" w:line="276" w:lineRule="auto"/>
        <w:jc w:val="both"/>
        <w:rPr>
          <w:rFonts w:ascii="Georgia" w:hAnsi="Georgia"/>
        </w:rPr>
      </w:pPr>
      <w:r w:rsidRPr="00310356">
        <w:rPr>
          <w:rFonts w:ascii="Georgia" w:hAnsi="Georgia"/>
        </w:rPr>
        <w:t xml:space="preserve">Mat 3:10 And now also the ax is laid unto the root of the trees: </w:t>
      </w:r>
      <w:proofErr w:type="gramStart"/>
      <w:r w:rsidRPr="00310356">
        <w:rPr>
          <w:rFonts w:ascii="Georgia" w:hAnsi="Georgia"/>
        </w:rPr>
        <w:t>therefore</w:t>
      </w:r>
      <w:proofErr w:type="gramEnd"/>
      <w:r w:rsidRPr="00310356">
        <w:rPr>
          <w:rFonts w:ascii="Georgia" w:hAnsi="Georgia"/>
        </w:rPr>
        <w:t xml:space="preserve"> every tree which bringeth not forth good fruit is hewn down, and cast into the </w:t>
      </w:r>
      <w:r w:rsidRPr="00310356">
        <w:rPr>
          <w:rFonts w:ascii="Georgia" w:hAnsi="Georgia"/>
          <w:color w:val="0000FF"/>
        </w:rPr>
        <w:t>fire</w:t>
      </w:r>
      <w:r w:rsidRPr="00310356">
        <w:rPr>
          <w:rFonts w:ascii="Georgia" w:hAnsi="Georgia"/>
        </w:rPr>
        <w:t>.</w:t>
      </w:r>
    </w:p>
    <w:p w14:paraId="3953C1AF" w14:textId="77777777" w:rsidR="00FC702F" w:rsidRPr="00310356" w:rsidRDefault="00FC702F" w:rsidP="00310356">
      <w:pPr>
        <w:spacing w:after="240" w:line="276" w:lineRule="auto"/>
        <w:jc w:val="both"/>
        <w:rPr>
          <w:rFonts w:ascii="Georgia" w:hAnsi="Georgia"/>
        </w:rPr>
      </w:pPr>
      <w:r w:rsidRPr="00310356">
        <w:rPr>
          <w:rFonts w:ascii="Georgia" w:hAnsi="Georgia"/>
        </w:rPr>
        <w:t xml:space="preserve">Mat 5:22 But I say unto you, </w:t>
      </w:r>
      <w:proofErr w:type="gramStart"/>
      <w:r w:rsidRPr="00310356">
        <w:rPr>
          <w:rFonts w:ascii="Georgia" w:hAnsi="Georgia"/>
        </w:rPr>
        <w:t>That</w:t>
      </w:r>
      <w:proofErr w:type="gramEnd"/>
      <w:r w:rsidRPr="00310356">
        <w:rPr>
          <w:rFonts w:ascii="Georgia" w:hAnsi="Georgia"/>
        </w:rPr>
        <w:t xml:space="preserve"> whosoever is angry with his brother without a cause shall be in danger of the judgment: and whosoever shall say to his brother, Raca, shall be in danger of the council: but whosoever shall say, Thou fool, shall be in danger of hell </w:t>
      </w:r>
      <w:r w:rsidRPr="00310356">
        <w:rPr>
          <w:rFonts w:ascii="Georgia" w:hAnsi="Georgia"/>
          <w:color w:val="0000FF"/>
        </w:rPr>
        <w:t>fire</w:t>
      </w:r>
      <w:r w:rsidRPr="00310356">
        <w:rPr>
          <w:rFonts w:ascii="Georgia" w:hAnsi="Georgia"/>
        </w:rPr>
        <w:t>.</w:t>
      </w:r>
    </w:p>
    <w:p w14:paraId="1DDB931C" w14:textId="77777777" w:rsidR="00FC702F" w:rsidRPr="00310356" w:rsidRDefault="00FC702F" w:rsidP="00310356">
      <w:pPr>
        <w:spacing w:after="240" w:line="276" w:lineRule="auto"/>
        <w:jc w:val="both"/>
        <w:rPr>
          <w:rFonts w:ascii="Georgia" w:hAnsi="Georgia"/>
        </w:rPr>
      </w:pPr>
      <w:r w:rsidRPr="00310356">
        <w:rPr>
          <w:rFonts w:ascii="Georgia" w:hAnsi="Georgia"/>
        </w:rPr>
        <w:t xml:space="preserve">Mat 13:40 As therefore the tares are gathered and burned in the </w:t>
      </w:r>
      <w:r w:rsidRPr="00310356">
        <w:rPr>
          <w:rFonts w:ascii="Georgia" w:hAnsi="Georgia"/>
          <w:color w:val="0000FF"/>
        </w:rPr>
        <w:t>fire</w:t>
      </w:r>
      <w:r w:rsidRPr="00310356">
        <w:rPr>
          <w:rFonts w:ascii="Georgia" w:hAnsi="Georgia"/>
        </w:rPr>
        <w:t xml:space="preserve">; </w:t>
      </w:r>
      <w:proofErr w:type="gramStart"/>
      <w:r w:rsidRPr="00310356">
        <w:rPr>
          <w:rFonts w:ascii="Georgia" w:hAnsi="Georgia"/>
        </w:rPr>
        <w:t>so</w:t>
      </w:r>
      <w:proofErr w:type="gramEnd"/>
      <w:r w:rsidRPr="00310356">
        <w:rPr>
          <w:rFonts w:ascii="Georgia" w:hAnsi="Georgia"/>
        </w:rPr>
        <w:t xml:space="preserve"> shall it be in the end of this world.</w:t>
      </w:r>
    </w:p>
    <w:p w14:paraId="30DA5870" w14:textId="77777777" w:rsidR="00FC702F" w:rsidRPr="00310356" w:rsidRDefault="00FC702F" w:rsidP="00310356">
      <w:pPr>
        <w:spacing w:after="240" w:line="276" w:lineRule="auto"/>
        <w:jc w:val="both"/>
        <w:rPr>
          <w:rFonts w:ascii="Georgia" w:hAnsi="Georgia"/>
        </w:rPr>
      </w:pPr>
      <w:r w:rsidRPr="00310356">
        <w:rPr>
          <w:rFonts w:ascii="Georgia" w:hAnsi="Georgia"/>
        </w:rPr>
        <w:t xml:space="preserve">2 Pet 3:7 But the heavens and the earth, which are now, by the same word are kept in store, reserved unto </w:t>
      </w:r>
      <w:r w:rsidRPr="00310356">
        <w:rPr>
          <w:rFonts w:ascii="Georgia" w:hAnsi="Georgia"/>
          <w:color w:val="0000FF"/>
        </w:rPr>
        <w:t>fire</w:t>
      </w:r>
      <w:r w:rsidRPr="00310356">
        <w:rPr>
          <w:rFonts w:ascii="Georgia" w:hAnsi="Georgia"/>
        </w:rPr>
        <w:t xml:space="preserve"> against the day of judgment and perdition of ungodly men.</w:t>
      </w:r>
    </w:p>
    <w:p w14:paraId="0E8F1ECA" w14:textId="77777777" w:rsidR="00FC702F" w:rsidRPr="00310356" w:rsidRDefault="00FC702F" w:rsidP="00310356">
      <w:pPr>
        <w:spacing w:after="240" w:line="276" w:lineRule="auto"/>
        <w:jc w:val="both"/>
        <w:rPr>
          <w:rFonts w:ascii="Georgia" w:hAnsi="Georgia"/>
        </w:rPr>
      </w:pPr>
      <w:r w:rsidRPr="00310356">
        <w:rPr>
          <w:rFonts w:ascii="Georgia" w:hAnsi="Georgia"/>
        </w:rPr>
        <w:t xml:space="preserve">Jude 1:7 Even as Sodom and Gomorrha, and the cities about them in like manner, giving themselves over to fornication, and going after strange flesh, are set forth for an example, suffering the vengeance of eternal </w:t>
      </w:r>
      <w:r w:rsidRPr="00310356">
        <w:rPr>
          <w:rFonts w:ascii="Georgia" w:hAnsi="Georgia"/>
          <w:color w:val="0000FF"/>
        </w:rPr>
        <w:t>fire</w:t>
      </w:r>
      <w:r w:rsidRPr="00310356">
        <w:rPr>
          <w:rFonts w:ascii="Georgia" w:hAnsi="Georgia"/>
        </w:rPr>
        <w:t>.</w:t>
      </w:r>
    </w:p>
    <w:p w14:paraId="57BC05F3" w14:textId="77777777" w:rsidR="00FC702F" w:rsidRPr="00310356" w:rsidRDefault="00FC702F" w:rsidP="00310356">
      <w:pPr>
        <w:spacing w:after="240" w:line="276" w:lineRule="auto"/>
        <w:jc w:val="both"/>
        <w:rPr>
          <w:rFonts w:ascii="Georgia" w:hAnsi="Georgia"/>
        </w:rPr>
      </w:pPr>
      <w:r w:rsidRPr="00310356">
        <w:rPr>
          <w:rFonts w:ascii="Georgia" w:hAnsi="Georgia"/>
        </w:rPr>
        <w:t xml:space="preserve">Rev 8:8 And the second angel sounded, and as it were a great mountain burning with </w:t>
      </w:r>
      <w:r w:rsidRPr="00310356">
        <w:rPr>
          <w:rFonts w:ascii="Georgia" w:hAnsi="Georgia"/>
          <w:color w:val="0000FF"/>
        </w:rPr>
        <w:t>fire</w:t>
      </w:r>
      <w:r w:rsidRPr="00310356">
        <w:rPr>
          <w:rFonts w:ascii="Georgia" w:hAnsi="Georgia"/>
        </w:rPr>
        <w:t xml:space="preserve"> was cast into the sea: and the third part of the sea became blood;</w:t>
      </w:r>
    </w:p>
    <w:p w14:paraId="3BAA5730" w14:textId="77777777" w:rsidR="00FC702F" w:rsidRPr="00310356" w:rsidRDefault="00FC702F" w:rsidP="00310356">
      <w:pPr>
        <w:spacing w:after="240" w:line="276" w:lineRule="auto"/>
        <w:jc w:val="both"/>
        <w:rPr>
          <w:rFonts w:ascii="Georgia" w:hAnsi="Georgia"/>
        </w:rPr>
      </w:pPr>
      <w:r w:rsidRPr="00310356">
        <w:rPr>
          <w:rFonts w:ascii="Georgia" w:hAnsi="Georgia"/>
        </w:rPr>
        <w:t xml:space="preserve">Rev 14:9 And the third angel followed them, saying with a loud voice, If any man worship the beast and his image, and receive his mark in his forehead, or in his hand, Rev 14:10 The same shall drink of the wine of the wrath of God, which is poured out without mixture into the cup of his indignation; and he shall be tormented with </w:t>
      </w:r>
      <w:r w:rsidRPr="00310356">
        <w:rPr>
          <w:rFonts w:ascii="Georgia" w:hAnsi="Georgia"/>
          <w:color w:val="0000FF"/>
        </w:rPr>
        <w:t>fire</w:t>
      </w:r>
      <w:r w:rsidRPr="00310356">
        <w:rPr>
          <w:rFonts w:ascii="Georgia" w:hAnsi="Georgia"/>
        </w:rPr>
        <w:t xml:space="preserve"> and brimstone in the presence of the holy angels, and in the presence of the Lamb: Rev 14:11 And the smoke of their torment ascendeth up for ever and ever: and they have no rest day nor night, who worship the beast and his image, and whosoever receiveth the mark of his name.</w:t>
      </w:r>
    </w:p>
    <w:p w14:paraId="6F67FE8C" w14:textId="2F61B382" w:rsidR="00FC702F" w:rsidRPr="00310356" w:rsidRDefault="009375D8" w:rsidP="00310356">
      <w:pPr>
        <w:autoSpaceDE w:val="0"/>
        <w:autoSpaceDN w:val="0"/>
        <w:adjustRightInd w:val="0"/>
        <w:spacing w:after="240" w:line="276" w:lineRule="auto"/>
        <w:jc w:val="both"/>
        <w:rPr>
          <w:rFonts w:ascii="Georgia" w:hAnsi="Georgia"/>
        </w:rPr>
      </w:pPr>
      <w:r w:rsidRPr="00310356">
        <w:rPr>
          <w:rFonts w:ascii="Georgia" w:hAnsi="Georgia"/>
        </w:rPr>
        <w:t>Mark 9:41</w:t>
      </w:r>
      <w:r w:rsidR="00310356">
        <w:rPr>
          <w:rFonts w:ascii="Georgia" w:hAnsi="Georgia"/>
        </w:rPr>
        <w:t>-50</w:t>
      </w:r>
      <w:r w:rsidRPr="00310356">
        <w:rPr>
          <w:rFonts w:ascii="Georgia" w:hAnsi="Georgia"/>
        </w:rPr>
        <w:t xml:space="preserve"> For whosoever shall give you a cup of water to drink in my name, because ye belong to Christ, verily I say unto you, he shall not lose his reward. And whosoever shall offend one of </w:t>
      </w:r>
      <w:r w:rsidRPr="00310356">
        <w:rPr>
          <w:rFonts w:ascii="Georgia" w:hAnsi="Georgia"/>
          <w:i/>
          <w:iCs/>
        </w:rPr>
        <w:t xml:space="preserve">these </w:t>
      </w:r>
      <w:r w:rsidRPr="00310356">
        <w:rPr>
          <w:rFonts w:ascii="Georgia" w:hAnsi="Georgia"/>
        </w:rPr>
        <w:t xml:space="preserve">little ones that believe in me, it is better for him that a millstone were hanged about his neck, and he were cast into the sea. And if thy hand offend thee, cut it off: it is better for thee to enter into life maimed, than having two hands to go into hell, into the </w:t>
      </w:r>
      <w:r w:rsidRPr="00310356">
        <w:rPr>
          <w:rFonts w:ascii="Georgia" w:hAnsi="Georgia"/>
          <w:color w:val="0000FF"/>
        </w:rPr>
        <w:t>fire that never shall be quenched</w:t>
      </w:r>
      <w:r w:rsidRPr="00310356">
        <w:rPr>
          <w:rFonts w:ascii="Georgia" w:hAnsi="Georgia"/>
        </w:rPr>
        <w:t xml:space="preserve">: Where their worm dieth not, and the </w:t>
      </w:r>
      <w:r w:rsidRPr="00310356">
        <w:rPr>
          <w:rFonts w:ascii="Georgia" w:hAnsi="Georgia"/>
          <w:color w:val="0000FF"/>
        </w:rPr>
        <w:t>fire is not quenched</w:t>
      </w:r>
      <w:r w:rsidRPr="00310356">
        <w:rPr>
          <w:rFonts w:ascii="Georgia" w:hAnsi="Georgia"/>
        </w:rPr>
        <w:t xml:space="preserve">. And if thy foot offend thee, cut it off: it is better for thee to enter halt into life, than having two feet to be cast into hell, into </w:t>
      </w:r>
      <w:r w:rsidRPr="00310356">
        <w:rPr>
          <w:rFonts w:ascii="Georgia" w:hAnsi="Georgia"/>
          <w:color w:val="0000FF"/>
        </w:rPr>
        <w:t>the fire that never shall be quenched</w:t>
      </w:r>
      <w:r w:rsidRPr="00310356">
        <w:rPr>
          <w:rFonts w:ascii="Georgia" w:hAnsi="Georgia"/>
        </w:rPr>
        <w:t xml:space="preserve">: Where their worm dieth not, and </w:t>
      </w:r>
      <w:r w:rsidRPr="00310356">
        <w:rPr>
          <w:rFonts w:ascii="Georgia" w:hAnsi="Georgia"/>
          <w:color w:val="0000FF"/>
        </w:rPr>
        <w:t>the fire is not quenched</w:t>
      </w:r>
      <w:r w:rsidRPr="00310356">
        <w:rPr>
          <w:rFonts w:ascii="Georgia" w:hAnsi="Georgia"/>
        </w:rPr>
        <w:t xml:space="preserve">. And if thine eye offend thee, pluck it out: it is better for thee to enter into the kingdom of God with one eye, than having two eyes to be </w:t>
      </w:r>
      <w:r w:rsidRPr="00310356">
        <w:rPr>
          <w:rFonts w:ascii="Georgia" w:hAnsi="Georgia"/>
          <w:color w:val="0000FF"/>
        </w:rPr>
        <w:t>cast into hell fire</w:t>
      </w:r>
      <w:r w:rsidRPr="00310356">
        <w:rPr>
          <w:rFonts w:ascii="Georgia" w:hAnsi="Georgia"/>
        </w:rPr>
        <w:t xml:space="preserve">: Where their worm dieth not, and </w:t>
      </w:r>
      <w:r w:rsidRPr="00310356">
        <w:rPr>
          <w:rFonts w:ascii="Georgia" w:hAnsi="Georgia"/>
          <w:color w:val="0000FF"/>
        </w:rPr>
        <w:t>the fire is not quenched</w:t>
      </w:r>
      <w:r w:rsidRPr="00310356">
        <w:rPr>
          <w:rFonts w:ascii="Georgia" w:hAnsi="Georgia"/>
        </w:rPr>
        <w:t xml:space="preserve">. </w:t>
      </w:r>
      <w:r w:rsidRPr="00310356">
        <w:rPr>
          <w:rFonts w:ascii="Georgia" w:hAnsi="Georgia"/>
          <w:u w:val="thick"/>
        </w:rPr>
        <w:t xml:space="preserve">For every one shall be salted with fire, and every sacrifice shall be salted with salt. Salt </w:t>
      </w:r>
      <w:r w:rsidRPr="00310356">
        <w:rPr>
          <w:rFonts w:ascii="Georgia" w:hAnsi="Georgia"/>
          <w:i/>
          <w:iCs/>
          <w:u w:val="thick"/>
        </w:rPr>
        <w:t xml:space="preserve">is </w:t>
      </w:r>
      <w:r w:rsidRPr="00310356">
        <w:rPr>
          <w:rFonts w:ascii="Georgia" w:hAnsi="Georgia"/>
          <w:u w:val="thick"/>
        </w:rPr>
        <w:t xml:space="preserve">good: but if the salt </w:t>
      </w:r>
      <w:proofErr w:type="gramStart"/>
      <w:r w:rsidRPr="00310356">
        <w:rPr>
          <w:rFonts w:ascii="Georgia" w:hAnsi="Georgia"/>
          <w:u w:val="thick"/>
        </w:rPr>
        <w:t>have</w:t>
      </w:r>
      <w:proofErr w:type="gramEnd"/>
      <w:r w:rsidRPr="00310356">
        <w:rPr>
          <w:rFonts w:ascii="Georgia" w:hAnsi="Georgia"/>
          <w:u w:val="thick"/>
        </w:rPr>
        <w:t xml:space="preserve"> lost his saltness, wherewith will ye season it? Have salt in yourselves, and have peace one with another</w:t>
      </w:r>
      <w:r w:rsidRPr="00310356">
        <w:rPr>
          <w:rFonts w:ascii="Georgia" w:hAnsi="Georgia"/>
        </w:rPr>
        <w:t>.</w:t>
      </w:r>
    </w:p>
    <w:sectPr w:rsidR="00FC702F" w:rsidRPr="00310356" w:rsidSect="00310356">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D8"/>
    <w:rsid w:val="00310356"/>
    <w:rsid w:val="009375D8"/>
    <w:rsid w:val="00FC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01C9F"/>
  <w15:chartTrackingRefBased/>
  <w15:docId w15:val="{F5DAD552-E503-4C18-A26F-4EB4F39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color w:val="0000F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FIRE</vt:lpstr>
    </vt:vector>
  </TitlesOfParts>
  <Company>Preferred Company</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dc:title>
  <dc:subject/>
  <dc:creator>Preferred User</dc:creator>
  <cp:keywords/>
  <dc:description/>
  <cp:lastModifiedBy>John</cp:lastModifiedBy>
  <cp:revision>2</cp:revision>
  <dcterms:created xsi:type="dcterms:W3CDTF">2023-09-05T15:25:00Z</dcterms:created>
  <dcterms:modified xsi:type="dcterms:W3CDTF">2023-09-05T15:25:00Z</dcterms:modified>
</cp:coreProperties>
</file>