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AE" w:rsidRPr="003A1912" w:rsidRDefault="004774AE" w:rsidP="004774AE">
      <w:pPr>
        <w:spacing w:after="0"/>
        <w:jc w:val="center"/>
        <w:rPr>
          <w:b/>
          <w:smallCaps/>
          <w:sz w:val="36"/>
          <w:szCs w:val="36"/>
        </w:rPr>
      </w:pPr>
      <w:r w:rsidRPr="003A1912">
        <w:rPr>
          <w:rFonts w:ascii="Old English Text MT" w:hAnsi="Old English Text MT"/>
          <w:b/>
          <w:noProof/>
          <w:sz w:val="36"/>
          <w:szCs w:val="36"/>
          <w:highlight w:val="yellow"/>
        </w:rPr>
        <w:drawing>
          <wp:anchor distT="0" distB="0" distL="114300" distR="114300" simplePos="0" relativeHeight="251664384" behindDoc="1" locked="0" layoutInCell="1" allowOverlap="1">
            <wp:simplePos x="0" y="0"/>
            <wp:positionH relativeFrom="column">
              <wp:posOffset>-57150</wp:posOffset>
            </wp:positionH>
            <wp:positionV relativeFrom="paragraph">
              <wp:posOffset>-272415</wp:posOffset>
            </wp:positionV>
            <wp:extent cx="726440" cy="723900"/>
            <wp:effectExtent l="19050" t="0" r="0" b="0"/>
            <wp:wrapTight wrapText="bothSides">
              <wp:wrapPolygon edited="0">
                <wp:start x="-566" y="0"/>
                <wp:lineTo x="-566" y="21032"/>
                <wp:lineTo x="21524" y="21032"/>
                <wp:lineTo x="21524" y="0"/>
                <wp:lineTo x="-566" y="0"/>
              </wp:wrapPolygon>
            </wp:wrapTight>
            <wp:docPr id="2" name="Picture 1" descr="https://encrypted-tbn2.gstatic.com/images?q=tbn:ANd9GcSQZMMXpr7tSDkSZ6MhwW5awt8kFXqsVDs6tOcsRWrW8d_DoSEV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QZMMXpr7tSDkSZ6MhwW5awt8kFXqsVDs6tOcsRWrW8d_DoSEVbw"/>
                    <pic:cNvPicPr>
                      <a:picLocks noChangeAspect="1" noChangeArrowheads="1"/>
                    </pic:cNvPicPr>
                  </pic:nvPicPr>
                  <pic:blipFill>
                    <a:blip r:embed="rId8" cstate="print"/>
                    <a:srcRect/>
                    <a:stretch>
                      <a:fillRect/>
                    </a:stretch>
                  </pic:blipFill>
                  <pic:spPr bwMode="auto">
                    <a:xfrm>
                      <a:off x="0" y="0"/>
                      <a:ext cx="726440" cy="723900"/>
                    </a:xfrm>
                    <a:prstGeom prst="rect">
                      <a:avLst/>
                    </a:prstGeom>
                    <a:noFill/>
                    <a:ln w="9525">
                      <a:noFill/>
                      <a:miter lim="800000"/>
                      <a:headEnd/>
                      <a:tailEnd/>
                    </a:ln>
                  </pic:spPr>
                </pic:pic>
              </a:graphicData>
            </a:graphic>
          </wp:anchor>
        </w:drawing>
      </w:r>
      <w:r w:rsidRPr="003A1912">
        <w:rPr>
          <w:rFonts w:ascii="Old English Text MT" w:hAnsi="Old English Text MT"/>
          <w:b/>
          <w:sz w:val="36"/>
          <w:szCs w:val="36"/>
        </w:rPr>
        <w:t>U</w:t>
      </w:r>
      <w:r w:rsidRPr="003A1912">
        <w:rPr>
          <w:b/>
          <w:sz w:val="36"/>
          <w:szCs w:val="36"/>
        </w:rPr>
        <w:t>nified</w:t>
      </w:r>
      <w:r w:rsidRPr="003A1912">
        <w:rPr>
          <w:rFonts w:ascii="Old English Text MT" w:hAnsi="Old English Text MT"/>
          <w:b/>
          <w:sz w:val="36"/>
          <w:szCs w:val="36"/>
        </w:rPr>
        <w:t xml:space="preserve"> N</w:t>
      </w:r>
      <w:r w:rsidRPr="003A1912">
        <w:rPr>
          <w:b/>
          <w:sz w:val="36"/>
          <w:szCs w:val="36"/>
        </w:rPr>
        <w:t xml:space="preserve">ew </w:t>
      </w:r>
      <w:r w:rsidRPr="003A1912">
        <w:rPr>
          <w:rFonts w:ascii="Old English Text MT" w:hAnsi="Old English Text MT"/>
          <w:b/>
          <w:sz w:val="36"/>
          <w:szCs w:val="36"/>
        </w:rPr>
        <w:t>Y</w:t>
      </w:r>
      <w:r w:rsidRPr="003A1912">
        <w:rPr>
          <w:b/>
          <w:sz w:val="36"/>
          <w:szCs w:val="36"/>
        </w:rPr>
        <w:t xml:space="preserve">ork </w:t>
      </w:r>
      <w:r w:rsidRPr="003A1912">
        <w:rPr>
          <w:rFonts w:ascii="Old English Text MT" w:hAnsi="Old English Text MT"/>
          <w:b/>
          <w:sz w:val="36"/>
          <w:szCs w:val="36"/>
        </w:rPr>
        <w:t>C</w:t>
      </w:r>
      <w:r w:rsidRPr="003A1912">
        <w:rPr>
          <w:b/>
          <w:sz w:val="36"/>
          <w:szCs w:val="36"/>
        </w:rPr>
        <w:t xml:space="preserve">ommon </w:t>
      </w:r>
      <w:r w:rsidRPr="003A1912">
        <w:rPr>
          <w:rFonts w:ascii="Old English Text MT" w:hAnsi="Old English Text MT"/>
          <w:b/>
          <w:sz w:val="36"/>
          <w:szCs w:val="36"/>
        </w:rPr>
        <w:t>L</w:t>
      </w:r>
      <w:r w:rsidRPr="003A1912">
        <w:rPr>
          <w:b/>
          <w:sz w:val="36"/>
          <w:szCs w:val="36"/>
        </w:rPr>
        <w:t xml:space="preserve">aw </w:t>
      </w:r>
      <w:r w:rsidRPr="003A1912">
        <w:rPr>
          <w:rFonts w:ascii="Old English Text MT" w:hAnsi="Old English Text MT"/>
          <w:b/>
          <w:sz w:val="36"/>
          <w:szCs w:val="36"/>
        </w:rPr>
        <w:t>G</w:t>
      </w:r>
      <w:r w:rsidRPr="003A1912">
        <w:rPr>
          <w:b/>
          <w:sz w:val="36"/>
          <w:szCs w:val="36"/>
        </w:rPr>
        <w:t xml:space="preserve">rand </w:t>
      </w:r>
      <w:r w:rsidRPr="003A1912">
        <w:rPr>
          <w:rFonts w:ascii="Old English Text MT" w:hAnsi="Old English Text MT"/>
          <w:b/>
          <w:sz w:val="36"/>
          <w:szCs w:val="36"/>
        </w:rPr>
        <w:t>J</w:t>
      </w:r>
      <w:r w:rsidRPr="003A1912">
        <w:rPr>
          <w:b/>
          <w:sz w:val="36"/>
          <w:szCs w:val="36"/>
        </w:rPr>
        <w:t>ury</w:t>
      </w:r>
    </w:p>
    <w:p w:rsidR="004774AE" w:rsidRDefault="004774AE" w:rsidP="004774AE">
      <w:pPr>
        <w:spacing w:after="0"/>
        <w:rPr>
          <w:b/>
          <w:sz w:val="20"/>
          <w:szCs w:val="20"/>
        </w:rPr>
      </w:pPr>
      <w:r>
        <w:rPr>
          <w:b/>
          <w:sz w:val="20"/>
          <w:szCs w:val="20"/>
        </w:rPr>
        <w:t xml:space="preserve">          </w:t>
      </w:r>
      <w:r w:rsidRPr="0047526F">
        <w:rPr>
          <w:b/>
          <w:sz w:val="20"/>
          <w:szCs w:val="20"/>
        </w:rPr>
        <w:t xml:space="preserve">•  </w:t>
      </w:r>
      <w:r>
        <w:rPr>
          <w:b/>
          <w:sz w:val="20"/>
          <w:szCs w:val="20"/>
        </w:rPr>
        <w:t xml:space="preserve">PO Box 59; Valhalla, New York 10595  </w:t>
      </w:r>
      <w:r w:rsidRPr="0047526F">
        <w:rPr>
          <w:b/>
          <w:sz w:val="20"/>
          <w:szCs w:val="20"/>
        </w:rPr>
        <w:t xml:space="preserve">•  </w:t>
      </w:r>
      <w:r>
        <w:rPr>
          <w:b/>
          <w:sz w:val="20"/>
          <w:szCs w:val="20"/>
        </w:rPr>
        <w:t>Phone</w:t>
      </w:r>
      <w:r w:rsidRPr="0047526F">
        <w:rPr>
          <w:b/>
          <w:sz w:val="20"/>
          <w:szCs w:val="20"/>
        </w:rPr>
        <w:t xml:space="preserve"> (8</w:t>
      </w:r>
      <w:r>
        <w:rPr>
          <w:b/>
          <w:sz w:val="20"/>
          <w:szCs w:val="20"/>
        </w:rPr>
        <w:t>45</w:t>
      </w:r>
      <w:r w:rsidRPr="0047526F">
        <w:rPr>
          <w:b/>
          <w:sz w:val="20"/>
          <w:szCs w:val="20"/>
        </w:rPr>
        <w:t xml:space="preserve">) </w:t>
      </w:r>
      <w:r>
        <w:rPr>
          <w:b/>
          <w:sz w:val="20"/>
          <w:szCs w:val="20"/>
        </w:rPr>
        <w:t>229</w:t>
      </w:r>
      <w:r w:rsidRPr="0047526F">
        <w:rPr>
          <w:b/>
          <w:sz w:val="20"/>
          <w:szCs w:val="20"/>
        </w:rPr>
        <w:t>-</w:t>
      </w:r>
      <w:r>
        <w:rPr>
          <w:b/>
          <w:sz w:val="20"/>
          <w:szCs w:val="20"/>
        </w:rPr>
        <w:t xml:space="preserve">0044  </w:t>
      </w:r>
      <w:r w:rsidRPr="0047526F">
        <w:rPr>
          <w:b/>
          <w:sz w:val="20"/>
          <w:szCs w:val="20"/>
        </w:rPr>
        <w:t>•  Fax (888) 891-8977</w:t>
      </w:r>
    </w:p>
    <w:p w:rsidR="004774AE" w:rsidRPr="003F0BFA" w:rsidRDefault="004774AE" w:rsidP="004774AE">
      <w:pPr>
        <w:spacing w:after="0"/>
        <w:rPr>
          <w:rFonts w:cs="Times New Roman"/>
          <w:sz w:val="8"/>
          <w:szCs w:val="8"/>
        </w:rPr>
      </w:pPr>
    </w:p>
    <w:p w:rsidR="004774AE" w:rsidRPr="00B924DB" w:rsidRDefault="004774AE" w:rsidP="004774AE">
      <w:pPr>
        <w:spacing w:after="0"/>
        <w:ind w:firstLine="720"/>
        <w:jc w:val="center"/>
        <w:rPr>
          <w:rFonts w:ascii="Times New Roman" w:hAnsi="Times New Roman" w:cs="Times New Roman"/>
          <w:smallCaps/>
          <w:sz w:val="24"/>
          <w:szCs w:val="24"/>
        </w:rPr>
      </w:pPr>
      <w:r w:rsidRPr="00B924DB">
        <w:rPr>
          <w:rFonts w:ascii="TimesNewRoman" w:hAnsi="TimesNewRoman" w:cs="TimesNewRoman"/>
          <w:smallCaps/>
          <w:sz w:val="24"/>
          <w:szCs w:val="24"/>
        </w:rPr>
        <w:t xml:space="preserve">Lex Naturalis </w:t>
      </w:r>
      <w:r w:rsidRPr="00B924DB">
        <w:rPr>
          <w:rStyle w:val="st"/>
          <w:rFonts w:ascii="TimesNewRoman" w:hAnsi="TimesNewRoman" w:cs="Times New Roman"/>
          <w:smallCaps/>
          <w:sz w:val="24"/>
          <w:szCs w:val="24"/>
        </w:rPr>
        <w:t>Dei Gratia</w:t>
      </w:r>
    </w:p>
    <w:p w:rsidR="006F5D95" w:rsidRDefault="006F5D95" w:rsidP="004774AE">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Albany</w:t>
      </w:r>
      <w:r>
        <w:rPr>
          <w:rFonts w:cs="Times New Roman"/>
          <w:sz w:val="18"/>
          <w:szCs w:val="18"/>
        </w:rPr>
        <w:t xml:space="preserve"> County</w:t>
      </w:r>
      <w:r w:rsidRPr="00350208">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Allegany</w:t>
      </w:r>
      <w:r w:rsidR="004774AE">
        <w:rPr>
          <w:rFonts w:cs="Times New Roman"/>
          <w:sz w:val="18"/>
          <w:szCs w:val="18"/>
        </w:rPr>
        <w:t xml:space="preserve"> County </w:t>
      </w:r>
      <w:r w:rsidR="004774AE" w:rsidRPr="00350208">
        <w:rPr>
          <w:rFonts w:cs="Times New Roman"/>
          <w:sz w:val="18"/>
          <w:szCs w:val="18"/>
        </w:rPr>
        <w:t>• Bronx</w:t>
      </w:r>
      <w:r w:rsidR="004774AE">
        <w:rPr>
          <w:rFonts w:cs="Times New Roman"/>
          <w:sz w:val="18"/>
          <w:szCs w:val="18"/>
        </w:rPr>
        <w:t xml:space="preserve"> County</w:t>
      </w:r>
      <w:r w:rsidR="004774AE" w:rsidRPr="00350208">
        <w:rPr>
          <w:rFonts w:cs="Times New Roman"/>
          <w:sz w:val="18"/>
          <w:szCs w:val="18"/>
        </w:rPr>
        <w:t xml:space="preserve"> •</w:t>
      </w:r>
      <w:r w:rsidR="004774AE">
        <w:rPr>
          <w:rFonts w:cs="Times New Roman"/>
          <w:sz w:val="18"/>
          <w:szCs w:val="18"/>
        </w:rPr>
        <w:t xml:space="preserve"> </w:t>
      </w:r>
      <w:r w:rsidR="004774AE" w:rsidRPr="009428E5">
        <w:rPr>
          <w:rFonts w:cs="Times New Roman"/>
          <w:sz w:val="18"/>
          <w:szCs w:val="18"/>
        </w:rPr>
        <w:t>Cattaraugus</w:t>
      </w:r>
      <w:r w:rsidR="004774AE">
        <w:rPr>
          <w:rFonts w:cs="Times New Roman"/>
          <w:sz w:val="18"/>
          <w:szCs w:val="18"/>
        </w:rPr>
        <w:t xml:space="preserve"> County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Chautauqua</w:t>
      </w:r>
      <w:r w:rsidR="004774AE">
        <w:rPr>
          <w:rFonts w:cs="Times New Roman"/>
          <w:sz w:val="18"/>
          <w:szCs w:val="18"/>
        </w:rPr>
        <w:t xml:space="preserve"> County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Chemung</w:t>
      </w:r>
      <w:r w:rsidR="004774AE">
        <w:rPr>
          <w:rFonts w:cs="Times New Roman"/>
          <w:sz w:val="18"/>
          <w:szCs w:val="18"/>
        </w:rPr>
        <w:t xml:space="preserve"> County</w:t>
      </w:r>
    </w:p>
    <w:p w:rsidR="0040177F" w:rsidRDefault="006F5D95" w:rsidP="004774AE">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Clinton</w:t>
      </w:r>
      <w:r w:rsidRPr="00350208">
        <w:rPr>
          <w:rFonts w:cs="Times New Roman"/>
          <w:sz w:val="18"/>
          <w:szCs w:val="18"/>
        </w:rPr>
        <w:t xml:space="preserve"> </w:t>
      </w:r>
      <w:r>
        <w:rPr>
          <w:rFonts w:cs="Times New Roman"/>
          <w:sz w:val="18"/>
          <w:szCs w:val="18"/>
        </w:rPr>
        <w:t xml:space="preserve">County </w:t>
      </w:r>
      <w:r w:rsidR="004774AE" w:rsidRPr="00350208">
        <w:rPr>
          <w:rFonts w:cs="Times New Roman"/>
          <w:sz w:val="18"/>
          <w:szCs w:val="18"/>
        </w:rPr>
        <w:t>• Columbia</w:t>
      </w:r>
      <w:r w:rsidR="004774AE">
        <w:rPr>
          <w:rFonts w:cs="Times New Roman"/>
          <w:sz w:val="18"/>
          <w:szCs w:val="18"/>
        </w:rPr>
        <w:t xml:space="preserve"> County</w:t>
      </w:r>
      <w:r>
        <w:rPr>
          <w:rFonts w:cs="Times New Roman"/>
          <w:sz w:val="18"/>
          <w:szCs w:val="18"/>
        </w:rPr>
        <w:t xml:space="preserve"> </w:t>
      </w:r>
      <w:r w:rsidR="004774AE" w:rsidRPr="00350208">
        <w:rPr>
          <w:rFonts w:cs="Times New Roman"/>
          <w:sz w:val="18"/>
          <w:szCs w:val="18"/>
        </w:rPr>
        <w:t>• Dutchess</w:t>
      </w:r>
      <w:r w:rsidR="004774AE">
        <w:rPr>
          <w:rFonts w:cs="Times New Roman"/>
          <w:sz w:val="18"/>
          <w:szCs w:val="18"/>
        </w:rPr>
        <w:t xml:space="preserve"> County</w:t>
      </w:r>
      <w:r w:rsidR="004774AE" w:rsidRPr="00350208">
        <w:rPr>
          <w:rFonts w:cs="Times New Roman"/>
          <w:sz w:val="18"/>
          <w:szCs w:val="18"/>
        </w:rPr>
        <w:t xml:space="preserve"> •</w:t>
      </w:r>
      <w:r w:rsidR="004774AE">
        <w:rPr>
          <w:rFonts w:cs="Times New Roman"/>
          <w:sz w:val="18"/>
          <w:szCs w:val="18"/>
        </w:rPr>
        <w:t xml:space="preserve"> </w:t>
      </w:r>
      <w:r w:rsidR="004774AE" w:rsidRPr="009428E5">
        <w:rPr>
          <w:rFonts w:cs="Times New Roman"/>
          <w:sz w:val="18"/>
          <w:szCs w:val="18"/>
        </w:rPr>
        <w:t>Erie</w:t>
      </w:r>
      <w:r w:rsidR="004774AE">
        <w:rPr>
          <w:rFonts w:cs="Times New Roman"/>
          <w:sz w:val="18"/>
          <w:szCs w:val="18"/>
        </w:rPr>
        <w:t xml:space="preserve"> County</w:t>
      </w:r>
      <w:r w:rsidR="004774AE" w:rsidRPr="00350208">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Essex</w:t>
      </w:r>
      <w:r w:rsidR="0040177F">
        <w:rPr>
          <w:rFonts w:cs="Times New Roman"/>
          <w:sz w:val="18"/>
          <w:szCs w:val="18"/>
        </w:rPr>
        <w:t xml:space="preserve"> County</w:t>
      </w:r>
      <w:r w:rsidR="0040177F" w:rsidRPr="00350208">
        <w:rPr>
          <w:rFonts w:cs="Times New Roman"/>
          <w:sz w:val="18"/>
          <w:szCs w:val="18"/>
        </w:rPr>
        <w:t xml:space="preserve"> • </w:t>
      </w:r>
      <w:r w:rsidR="0040177F" w:rsidRPr="006F5D95">
        <w:rPr>
          <w:rFonts w:cs="Times New Roman"/>
          <w:sz w:val="18"/>
          <w:szCs w:val="18"/>
        </w:rPr>
        <w:t>Franklin</w:t>
      </w:r>
      <w:r w:rsidR="0040177F">
        <w:rPr>
          <w:rFonts w:cs="Times New Roman"/>
          <w:sz w:val="18"/>
          <w:szCs w:val="18"/>
        </w:rPr>
        <w:t xml:space="preserve"> County</w:t>
      </w:r>
      <w:r w:rsidR="0040177F" w:rsidRPr="00350208">
        <w:rPr>
          <w:rFonts w:cs="Times New Roman"/>
          <w:sz w:val="18"/>
          <w:szCs w:val="18"/>
        </w:rPr>
        <w:t xml:space="preserve"> </w:t>
      </w:r>
    </w:p>
    <w:p w:rsidR="0040177F" w:rsidRDefault="0040177F" w:rsidP="004774AE">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Fulton</w:t>
      </w:r>
      <w:r>
        <w:rPr>
          <w:rFonts w:cs="Times New Roman"/>
          <w:sz w:val="18"/>
          <w:szCs w:val="18"/>
        </w:rPr>
        <w:t xml:space="preserve"> County</w:t>
      </w:r>
      <w:r w:rsidRPr="00350208">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Genesee</w:t>
      </w:r>
      <w:r w:rsidR="004774AE">
        <w:rPr>
          <w:rFonts w:cs="Times New Roman"/>
          <w:sz w:val="18"/>
          <w:szCs w:val="18"/>
        </w:rPr>
        <w:t xml:space="preserve"> County </w:t>
      </w:r>
      <w:r w:rsidR="004774AE" w:rsidRPr="00350208">
        <w:rPr>
          <w:rFonts w:cs="Times New Roman"/>
          <w:sz w:val="18"/>
          <w:szCs w:val="18"/>
        </w:rPr>
        <w:t>• Greene</w:t>
      </w:r>
      <w:r w:rsidR="004774AE">
        <w:rPr>
          <w:rFonts w:cs="Times New Roman"/>
          <w:sz w:val="18"/>
          <w:szCs w:val="18"/>
        </w:rPr>
        <w:t xml:space="preserve"> County </w:t>
      </w:r>
      <w:r w:rsidRPr="00350208">
        <w:rPr>
          <w:rFonts w:cs="Times New Roman"/>
          <w:sz w:val="18"/>
          <w:szCs w:val="18"/>
        </w:rPr>
        <w:t xml:space="preserve">• </w:t>
      </w:r>
      <w:r w:rsidRPr="006F5D95">
        <w:rPr>
          <w:rFonts w:cs="Times New Roman"/>
          <w:sz w:val="18"/>
          <w:szCs w:val="18"/>
        </w:rPr>
        <w:t>Hamilton</w:t>
      </w:r>
      <w:r>
        <w:rPr>
          <w:rFonts w:cs="Times New Roman"/>
          <w:sz w:val="18"/>
          <w:szCs w:val="18"/>
        </w:rPr>
        <w:t xml:space="preserve"> County</w:t>
      </w:r>
      <w:r w:rsidRPr="00350208">
        <w:rPr>
          <w:rFonts w:cs="Times New Roman"/>
          <w:sz w:val="18"/>
          <w:szCs w:val="18"/>
        </w:rPr>
        <w:t xml:space="preserve"> • </w:t>
      </w:r>
      <w:r w:rsidRPr="006F5D95">
        <w:rPr>
          <w:rFonts w:cs="Times New Roman"/>
          <w:sz w:val="18"/>
          <w:szCs w:val="18"/>
        </w:rPr>
        <w:t>Herkimer</w:t>
      </w:r>
      <w:r>
        <w:rPr>
          <w:rFonts w:cs="Times New Roman"/>
          <w:sz w:val="18"/>
          <w:szCs w:val="18"/>
        </w:rPr>
        <w:t xml:space="preserve"> County</w:t>
      </w:r>
      <w:r w:rsidRPr="00350208">
        <w:rPr>
          <w:rFonts w:cs="Times New Roman"/>
          <w:sz w:val="18"/>
          <w:szCs w:val="18"/>
        </w:rPr>
        <w:t xml:space="preserve"> </w:t>
      </w:r>
      <w:r w:rsidR="004774AE" w:rsidRPr="00350208">
        <w:rPr>
          <w:rFonts w:cs="Times New Roman"/>
          <w:sz w:val="18"/>
          <w:szCs w:val="18"/>
        </w:rPr>
        <w:t>• Kings</w:t>
      </w:r>
      <w:r w:rsidR="004774AE">
        <w:rPr>
          <w:rFonts w:cs="Times New Roman"/>
          <w:sz w:val="18"/>
          <w:szCs w:val="18"/>
        </w:rPr>
        <w:t xml:space="preserve"> County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Livingston</w:t>
      </w:r>
      <w:r w:rsidR="004774AE">
        <w:rPr>
          <w:rFonts w:cs="Times New Roman"/>
          <w:sz w:val="18"/>
          <w:szCs w:val="18"/>
        </w:rPr>
        <w:t xml:space="preserve"> County </w:t>
      </w:r>
    </w:p>
    <w:p w:rsidR="0040177F" w:rsidRDefault="004774AE" w:rsidP="004774AE">
      <w:pPr>
        <w:spacing w:after="0"/>
        <w:jc w:val="center"/>
        <w:rPr>
          <w:rFonts w:cs="Times New Roman"/>
          <w:sz w:val="18"/>
          <w:szCs w:val="18"/>
        </w:rPr>
      </w:pPr>
      <w:r w:rsidRPr="00350208">
        <w:rPr>
          <w:rFonts w:cs="Times New Roman"/>
          <w:sz w:val="18"/>
          <w:szCs w:val="18"/>
        </w:rPr>
        <w:t>• Monroe</w:t>
      </w:r>
      <w:r>
        <w:rPr>
          <w:rFonts w:cs="Times New Roman"/>
          <w:sz w:val="18"/>
          <w:szCs w:val="18"/>
        </w:rPr>
        <w:t xml:space="preserve"> County</w:t>
      </w:r>
      <w:r w:rsidR="006F5D95">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Montgomery</w:t>
      </w:r>
      <w:r w:rsidR="0040177F">
        <w:rPr>
          <w:rFonts w:cs="Times New Roman"/>
          <w:sz w:val="18"/>
          <w:szCs w:val="18"/>
        </w:rPr>
        <w:t xml:space="preserve"> County</w:t>
      </w:r>
      <w:r w:rsidR="0040177F" w:rsidRPr="00350208">
        <w:rPr>
          <w:rFonts w:cs="Times New Roman"/>
          <w:sz w:val="18"/>
          <w:szCs w:val="18"/>
        </w:rPr>
        <w:t xml:space="preserve"> </w:t>
      </w:r>
      <w:r w:rsidRPr="00350208">
        <w:rPr>
          <w:rFonts w:cs="Times New Roman"/>
          <w:sz w:val="18"/>
          <w:szCs w:val="18"/>
        </w:rPr>
        <w:t>• Nassau</w:t>
      </w:r>
      <w:r>
        <w:rPr>
          <w:rFonts w:cs="Times New Roman"/>
          <w:sz w:val="18"/>
          <w:szCs w:val="18"/>
        </w:rPr>
        <w:t xml:space="preserve"> County</w:t>
      </w:r>
      <w:r w:rsidRPr="00350208">
        <w:rPr>
          <w:rFonts w:cs="Times New Roman"/>
          <w:sz w:val="18"/>
          <w:szCs w:val="18"/>
        </w:rPr>
        <w:t xml:space="preserve"> • New York</w:t>
      </w:r>
      <w:r>
        <w:rPr>
          <w:rFonts w:cs="Times New Roman"/>
          <w:sz w:val="18"/>
          <w:szCs w:val="18"/>
        </w:rPr>
        <w:t xml:space="preserve"> County</w:t>
      </w:r>
      <w:r w:rsidRPr="00350208">
        <w:rPr>
          <w:rFonts w:cs="Times New Roman"/>
          <w:sz w:val="18"/>
          <w:szCs w:val="18"/>
        </w:rPr>
        <w:t xml:space="preserve"> • Niagara</w:t>
      </w:r>
      <w:r>
        <w:rPr>
          <w:rFonts w:cs="Times New Roman"/>
          <w:sz w:val="18"/>
          <w:szCs w:val="18"/>
        </w:rPr>
        <w:t xml:space="preserve"> County</w:t>
      </w:r>
      <w:r w:rsidRPr="00350208">
        <w:rPr>
          <w:rFonts w:cs="Times New Roman"/>
          <w:sz w:val="18"/>
          <w:szCs w:val="18"/>
        </w:rPr>
        <w:t xml:space="preserve"> •</w:t>
      </w:r>
      <w:r>
        <w:rPr>
          <w:rFonts w:cs="Times New Roman"/>
          <w:sz w:val="18"/>
          <w:szCs w:val="18"/>
        </w:rPr>
        <w:t xml:space="preserve"> </w:t>
      </w:r>
      <w:r w:rsidRPr="009428E5">
        <w:rPr>
          <w:rFonts w:cs="Times New Roman"/>
          <w:sz w:val="18"/>
          <w:szCs w:val="18"/>
        </w:rPr>
        <w:t>Ontario</w:t>
      </w:r>
      <w:r>
        <w:rPr>
          <w:rFonts w:cs="Times New Roman"/>
          <w:sz w:val="18"/>
          <w:szCs w:val="18"/>
        </w:rPr>
        <w:t xml:space="preserve"> County </w:t>
      </w:r>
    </w:p>
    <w:p w:rsidR="0040177F" w:rsidRDefault="004774AE" w:rsidP="004774AE">
      <w:pPr>
        <w:spacing w:after="0"/>
        <w:jc w:val="center"/>
        <w:rPr>
          <w:rFonts w:cs="Times New Roman"/>
          <w:sz w:val="18"/>
          <w:szCs w:val="18"/>
        </w:rPr>
      </w:pPr>
      <w:r w:rsidRPr="00350208">
        <w:rPr>
          <w:rFonts w:cs="Times New Roman"/>
          <w:sz w:val="18"/>
          <w:szCs w:val="18"/>
        </w:rPr>
        <w:t>• Orange</w:t>
      </w:r>
      <w:r>
        <w:rPr>
          <w:rFonts w:cs="Times New Roman"/>
          <w:sz w:val="18"/>
          <w:szCs w:val="18"/>
        </w:rPr>
        <w:t xml:space="preserve"> County</w:t>
      </w:r>
      <w:r w:rsidRPr="00350208">
        <w:rPr>
          <w:rFonts w:cs="Times New Roman"/>
          <w:sz w:val="18"/>
          <w:szCs w:val="18"/>
        </w:rPr>
        <w:t xml:space="preserve"> •</w:t>
      </w:r>
      <w:r>
        <w:rPr>
          <w:rFonts w:cs="Times New Roman"/>
          <w:sz w:val="18"/>
          <w:szCs w:val="18"/>
        </w:rPr>
        <w:t xml:space="preserve"> </w:t>
      </w:r>
      <w:r w:rsidRPr="009428E5">
        <w:rPr>
          <w:rFonts w:cs="Times New Roman"/>
          <w:sz w:val="18"/>
          <w:szCs w:val="18"/>
        </w:rPr>
        <w:t>Orleans</w:t>
      </w:r>
      <w:r>
        <w:rPr>
          <w:rFonts w:cs="Times New Roman"/>
          <w:sz w:val="18"/>
          <w:szCs w:val="18"/>
        </w:rPr>
        <w:t xml:space="preserve"> County </w:t>
      </w:r>
      <w:r w:rsidR="0040177F" w:rsidRPr="00350208">
        <w:rPr>
          <w:rFonts w:cs="Times New Roman"/>
          <w:sz w:val="18"/>
          <w:szCs w:val="18"/>
        </w:rPr>
        <w:t xml:space="preserve">• </w:t>
      </w:r>
      <w:r w:rsidR="0040177F" w:rsidRPr="006F5D95">
        <w:rPr>
          <w:rFonts w:cs="Times New Roman"/>
          <w:sz w:val="18"/>
          <w:szCs w:val="18"/>
        </w:rPr>
        <w:t>Otsego</w:t>
      </w:r>
      <w:r w:rsidR="0040177F">
        <w:rPr>
          <w:rFonts w:cs="Times New Roman"/>
          <w:sz w:val="18"/>
          <w:szCs w:val="18"/>
        </w:rPr>
        <w:t xml:space="preserve"> County</w:t>
      </w:r>
      <w:r w:rsidR="0040177F" w:rsidRPr="00350208">
        <w:rPr>
          <w:rFonts w:cs="Times New Roman"/>
          <w:sz w:val="18"/>
          <w:szCs w:val="18"/>
        </w:rPr>
        <w:t xml:space="preserve"> </w:t>
      </w:r>
      <w:r w:rsidRPr="00350208">
        <w:rPr>
          <w:rFonts w:cs="Times New Roman"/>
          <w:sz w:val="18"/>
          <w:szCs w:val="18"/>
        </w:rPr>
        <w:t>• Putnam</w:t>
      </w:r>
      <w:r>
        <w:rPr>
          <w:rFonts w:cs="Times New Roman"/>
          <w:sz w:val="18"/>
          <w:szCs w:val="18"/>
        </w:rPr>
        <w:t xml:space="preserve"> County</w:t>
      </w:r>
      <w:r w:rsidR="006F5D95">
        <w:rPr>
          <w:rFonts w:cs="Times New Roman"/>
          <w:sz w:val="18"/>
          <w:szCs w:val="18"/>
        </w:rPr>
        <w:t xml:space="preserve"> </w:t>
      </w:r>
      <w:r w:rsidRPr="00350208">
        <w:rPr>
          <w:rFonts w:cs="Times New Roman"/>
          <w:sz w:val="18"/>
          <w:szCs w:val="18"/>
        </w:rPr>
        <w:t>• Queens</w:t>
      </w:r>
      <w:r>
        <w:rPr>
          <w:rFonts w:cs="Times New Roman"/>
          <w:sz w:val="18"/>
          <w:szCs w:val="18"/>
        </w:rPr>
        <w:t xml:space="preserve"> County </w:t>
      </w:r>
      <w:r w:rsidR="0040177F" w:rsidRPr="00350208">
        <w:rPr>
          <w:rFonts w:cs="Times New Roman"/>
          <w:sz w:val="18"/>
          <w:szCs w:val="18"/>
        </w:rPr>
        <w:t xml:space="preserve">• </w:t>
      </w:r>
      <w:r w:rsidR="0040177F" w:rsidRPr="006F5D95">
        <w:rPr>
          <w:rFonts w:cs="Times New Roman"/>
          <w:sz w:val="18"/>
          <w:szCs w:val="18"/>
        </w:rPr>
        <w:t>Rensselaer</w:t>
      </w:r>
      <w:r w:rsidR="0040177F">
        <w:rPr>
          <w:rFonts w:cs="Times New Roman"/>
          <w:sz w:val="18"/>
          <w:szCs w:val="18"/>
        </w:rPr>
        <w:t xml:space="preserve"> County</w:t>
      </w:r>
      <w:r w:rsidR="0040177F" w:rsidRPr="00350208">
        <w:rPr>
          <w:rFonts w:cs="Times New Roman"/>
          <w:sz w:val="18"/>
          <w:szCs w:val="18"/>
        </w:rPr>
        <w:t xml:space="preserve"> </w:t>
      </w:r>
      <w:r w:rsidRPr="00350208">
        <w:rPr>
          <w:rFonts w:cs="Times New Roman"/>
          <w:sz w:val="18"/>
          <w:szCs w:val="18"/>
        </w:rPr>
        <w:t>• Rockland</w:t>
      </w:r>
      <w:r>
        <w:rPr>
          <w:rFonts w:cs="Times New Roman"/>
          <w:sz w:val="18"/>
          <w:szCs w:val="18"/>
        </w:rPr>
        <w:t xml:space="preserve"> County </w:t>
      </w:r>
      <w:r w:rsidR="0040177F" w:rsidRPr="00350208">
        <w:rPr>
          <w:rFonts w:cs="Times New Roman"/>
          <w:sz w:val="18"/>
          <w:szCs w:val="18"/>
        </w:rPr>
        <w:t xml:space="preserve">• </w:t>
      </w:r>
      <w:r w:rsidR="0040177F" w:rsidRPr="006F5D95">
        <w:rPr>
          <w:rFonts w:cs="Times New Roman"/>
          <w:sz w:val="18"/>
          <w:szCs w:val="18"/>
        </w:rPr>
        <w:t>Saint Lawrence</w:t>
      </w:r>
      <w:r w:rsidR="0040177F">
        <w:rPr>
          <w:rFonts w:cs="Times New Roman"/>
          <w:sz w:val="18"/>
          <w:szCs w:val="18"/>
        </w:rPr>
        <w:t xml:space="preserve"> County</w:t>
      </w:r>
      <w:r w:rsidR="0040177F" w:rsidRPr="00350208">
        <w:rPr>
          <w:rFonts w:cs="Times New Roman"/>
          <w:sz w:val="18"/>
          <w:szCs w:val="18"/>
        </w:rPr>
        <w:t xml:space="preserve"> • </w:t>
      </w:r>
      <w:r w:rsidR="0040177F" w:rsidRPr="006F5D95">
        <w:rPr>
          <w:rFonts w:cs="Times New Roman"/>
          <w:sz w:val="18"/>
          <w:szCs w:val="18"/>
        </w:rPr>
        <w:t>Saratoga</w:t>
      </w:r>
      <w:r w:rsidR="0040177F">
        <w:rPr>
          <w:rFonts w:cs="Times New Roman"/>
          <w:sz w:val="18"/>
          <w:szCs w:val="18"/>
        </w:rPr>
        <w:t xml:space="preserve"> County</w:t>
      </w:r>
      <w:r w:rsidR="0040177F" w:rsidRPr="00350208">
        <w:rPr>
          <w:rFonts w:cs="Times New Roman"/>
          <w:sz w:val="18"/>
          <w:szCs w:val="18"/>
        </w:rPr>
        <w:t xml:space="preserve"> </w:t>
      </w:r>
      <w:r w:rsidRPr="00350208">
        <w:rPr>
          <w:rFonts w:cs="Times New Roman"/>
          <w:sz w:val="18"/>
          <w:szCs w:val="18"/>
        </w:rPr>
        <w:t>• Schenectady</w:t>
      </w:r>
      <w:r>
        <w:rPr>
          <w:rFonts w:cs="Times New Roman"/>
          <w:sz w:val="18"/>
          <w:szCs w:val="18"/>
        </w:rPr>
        <w:t xml:space="preserve"> County</w:t>
      </w:r>
      <w:r w:rsidRPr="00350208">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Schoharie</w:t>
      </w:r>
      <w:r w:rsidR="0040177F">
        <w:rPr>
          <w:rFonts w:cs="Times New Roman"/>
          <w:sz w:val="18"/>
          <w:szCs w:val="18"/>
        </w:rPr>
        <w:t xml:space="preserve"> County</w:t>
      </w:r>
      <w:r w:rsidR="0040177F" w:rsidRPr="00350208">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Schuyler</w:t>
      </w:r>
      <w:r>
        <w:rPr>
          <w:rFonts w:cs="Times New Roman"/>
          <w:sz w:val="18"/>
          <w:szCs w:val="18"/>
        </w:rPr>
        <w:t xml:space="preserve"> County</w:t>
      </w:r>
      <w:r w:rsidRPr="00350208">
        <w:rPr>
          <w:rFonts w:cs="Times New Roman"/>
          <w:sz w:val="18"/>
          <w:szCs w:val="18"/>
        </w:rPr>
        <w:t xml:space="preserve"> •</w:t>
      </w:r>
      <w:r>
        <w:rPr>
          <w:rFonts w:cs="Times New Roman"/>
          <w:sz w:val="18"/>
          <w:szCs w:val="18"/>
        </w:rPr>
        <w:t xml:space="preserve"> </w:t>
      </w:r>
      <w:r w:rsidRPr="009428E5">
        <w:rPr>
          <w:rFonts w:cs="Times New Roman"/>
          <w:sz w:val="18"/>
          <w:szCs w:val="18"/>
        </w:rPr>
        <w:t>Seneca</w:t>
      </w:r>
      <w:r>
        <w:rPr>
          <w:rFonts w:cs="Times New Roman"/>
          <w:sz w:val="18"/>
          <w:szCs w:val="18"/>
        </w:rPr>
        <w:t xml:space="preserve"> County </w:t>
      </w:r>
    </w:p>
    <w:p w:rsidR="0040177F" w:rsidRDefault="004774AE" w:rsidP="004774AE">
      <w:pPr>
        <w:spacing w:after="0"/>
        <w:jc w:val="center"/>
        <w:rPr>
          <w:rFonts w:cs="Times New Roman"/>
          <w:sz w:val="18"/>
          <w:szCs w:val="18"/>
        </w:rPr>
      </w:pPr>
      <w:r w:rsidRPr="00350208">
        <w:rPr>
          <w:rFonts w:cs="Times New Roman"/>
          <w:sz w:val="18"/>
          <w:szCs w:val="18"/>
        </w:rPr>
        <w:t>•</w:t>
      </w:r>
      <w:r>
        <w:rPr>
          <w:rFonts w:cs="Times New Roman"/>
          <w:sz w:val="18"/>
          <w:szCs w:val="18"/>
        </w:rPr>
        <w:t xml:space="preserve"> </w:t>
      </w:r>
      <w:r w:rsidRPr="009428E5">
        <w:rPr>
          <w:rFonts w:cs="Times New Roman"/>
          <w:sz w:val="18"/>
          <w:szCs w:val="18"/>
        </w:rPr>
        <w:t>Steuben</w:t>
      </w:r>
      <w:r>
        <w:rPr>
          <w:rFonts w:cs="Times New Roman"/>
          <w:sz w:val="18"/>
          <w:szCs w:val="18"/>
        </w:rPr>
        <w:t xml:space="preserve"> County</w:t>
      </w:r>
      <w:r w:rsidR="006F5D95">
        <w:rPr>
          <w:rFonts w:cs="Times New Roman"/>
          <w:sz w:val="18"/>
          <w:szCs w:val="18"/>
        </w:rPr>
        <w:t xml:space="preserve"> </w:t>
      </w:r>
      <w:r w:rsidRPr="00350208">
        <w:rPr>
          <w:rFonts w:cs="Times New Roman"/>
          <w:sz w:val="18"/>
          <w:szCs w:val="18"/>
        </w:rPr>
        <w:t>• Suffolk</w:t>
      </w:r>
      <w:r>
        <w:rPr>
          <w:rFonts w:cs="Times New Roman"/>
          <w:sz w:val="18"/>
          <w:szCs w:val="18"/>
        </w:rPr>
        <w:t xml:space="preserve"> County</w:t>
      </w:r>
      <w:r w:rsidRPr="00350208">
        <w:rPr>
          <w:rFonts w:cs="Times New Roman"/>
          <w:sz w:val="18"/>
          <w:szCs w:val="18"/>
        </w:rPr>
        <w:t xml:space="preserve"> • Sullivan</w:t>
      </w:r>
      <w:r>
        <w:rPr>
          <w:rFonts w:cs="Times New Roman"/>
          <w:sz w:val="18"/>
          <w:szCs w:val="18"/>
        </w:rPr>
        <w:t xml:space="preserve"> County</w:t>
      </w:r>
      <w:r w:rsidRPr="00350208">
        <w:rPr>
          <w:rFonts w:cs="Times New Roman"/>
          <w:sz w:val="18"/>
          <w:szCs w:val="18"/>
        </w:rPr>
        <w:t xml:space="preserve"> • Ulster</w:t>
      </w:r>
      <w:r>
        <w:rPr>
          <w:rFonts w:cs="Times New Roman"/>
          <w:sz w:val="18"/>
          <w:szCs w:val="18"/>
        </w:rPr>
        <w:t xml:space="preserve"> County</w:t>
      </w:r>
      <w:r w:rsidRPr="00350208">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Warren</w:t>
      </w:r>
      <w:r w:rsidR="0040177F">
        <w:rPr>
          <w:rFonts w:cs="Times New Roman"/>
          <w:sz w:val="18"/>
          <w:szCs w:val="18"/>
        </w:rPr>
        <w:t xml:space="preserve"> County</w:t>
      </w:r>
      <w:r w:rsidR="0040177F" w:rsidRPr="00350208">
        <w:rPr>
          <w:rFonts w:cs="Times New Roman"/>
          <w:sz w:val="18"/>
          <w:szCs w:val="18"/>
        </w:rPr>
        <w:t xml:space="preserve"> • </w:t>
      </w:r>
      <w:r w:rsidR="0040177F" w:rsidRPr="006F5D95">
        <w:rPr>
          <w:rFonts w:cs="Times New Roman"/>
          <w:sz w:val="18"/>
          <w:szCs w:val="18"/>
        </w:rPr>
        <w:t>Washington</w:t>
      </w:r>
      <w:r w:rsidR="0040177F">
        <w:rPr>
          <w:rFonts w:cs="Times New Roman"/>
          <w:sz w:val="18"/>
          <w:szCs w:val="18"/>
        </w:rPr>
        <w:t xml:space="preserve"> County</w:t>
      </w:r>
      <w:r w:rsidR="0040177F" w:rsidRPr="00350208">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Wayne</w:t>
      </w:r>
      <w:r>
        <w:rPr>
          <w:rFonts w:cs="Times New Roman"/>
          <w:sz w:val="18"/>
          <w:szCs w:val="18"/>
        </w:rPr>
        <w:t xml:space="preserve"> County </w:t>
      </w:r>
    </w:p>
    <w:p w:rsidR="004774AE" w:rsidRDefault="004774AE" w:rsidP="004774AE">
      <w:pPr>
        <w:spacing w:after="0"/>
        <w:jc w:val="center"/>
        <w:rPr>
          <w:rFonts w:cs="Times New Roman"/>
          <w:sz w:val="18"/>
          <w:szCs w:val="18"/>
        </w:rPr>
      </w:pPr>
      <w:r w:rsidRPr="00350208">
        <w:rPr>
          <w:rFonts w:cs="Times New Roman"/>
          <w:sz w:val="18"/>
          <w:szCs w:val="18"/>
        </w:rPr>
        <w:t>• Westchester</w:t>
      </w:r>
      <w:r>
        <w:rPr>
          <w:rFonts w:cs="Times New Roman"/>
          <w:sz w:val="18"/>
          <w:szCs w:val="18"/>
        </w:rPr>
        <w:t xml:space="preserve"> County </w:t>
      </w:r>
      <w:r w:rsidRPr="00350208">
        <w:rPr>
          <w:rFonts w:cs="Times New Roman"/>
          <w:sz w:val="18"/>
          <w:szCs w:val="18"/>
        </w:rPr>
        <w:t>•</w:t>
      </w:r>
      <w:r>
        <w:rPr>
          <w:rFonts w:cs="Times New Roman"/>
          <w:sz w:val="18"/>
          <w:szCs w:val="18"/>
        </w:rPr>
        <w:t xml:space="preserve"> </w:t>
      </w:r>
      <w:r w:rsidRPr="009428E5">
        <w:rPr>
          <w:rFonts w:cs="Times New Roman"/>
          <w:sz w:val="18"/>
          <w:szCs w:val="18"/>
        </w:rPr>
        <w:t>Wyoming</w:t>
      </w:r>
      <w:r>
        <w:rPr>
          <w:rFonts w:cs="Times New Roman"/>
          <w:sz w:val="18"/>
          <w:szCs w:val="18"/>
        </w:rPr>
        <w:t xml:space="preserve"> County </w:t>
      </w:r>
      <w:r w:rsidRPr="00350208">
        <w:rPr>
          <w:rFonts w:cs="Times New Roman"/>
          <w:sz w:val="18"/>
          <w:szCs w:val="18"/>
        </w:rPr>
        <w:t>•</w:t>
      </w:r>
      <w:r>
        <w:rPr>
          <w:rFonts w:cs="Times New Roman"/>
          <w:sz w:val="18"/>
          <w:szCs w:val="18"/>
        </w:rPr>
        <w:t xml:space="preserve"> </w:t>
      </w:r>
      <w:r w:rsidRPr="009428E5">
        <w:rPr>
          <w:rFonts w:cs="Times New Roman"/>
          <w:sz w:val="18"/>
          <w:szCs w:val="18"/>
        </w:rPr>
        <w:t>Yates</w:t>
      </w:r>
      <w:r>
        <w:rPr>
          <w:rFonts w:cs="Times New Roman"/>
          <w:sz w:val="18"/>
          <w:szCs w:val="18"/>
        </w:rPr>
        <w:t xml:space="preserve"> County</w:t>
      </w:r>
    </w:p>
    <w:p w:rsidR="004774AE" w:rsidRPr="0040177F" w:rsidRDefault="004774AE" w:rsidP="004774AE">
      <w:pPr>
        <w:spacing w:after="0"/>
        <w:ind w:firstLine="720"/>
        <w:rPr>
          <w:rFonts w:cs="Times New Roman"/>
          <w:sz w:val="8"/>
          <w:szCs w:val="8"/>
        </w:rPr>
      </w:pPr>
    </w:p>
    <w:p w:rsidR="004774AE" w:rsidRDefault="004774AE" w:rsidP="004774AE">
      <w:pPr>
        <w:spacing w:after="0"/>
        <w:jc w:val="center"/>
        <w:rPr>
          <w:sz w:val="16"/>
          <w:szCs w:val="16"/>
        </w:rPr>
      </w:pPr>
      <w:r w:rsidRPr="002C62C1">
        <w:rPr>
          <w:sz w:val="16"/>
          <w:szCs w:val="16"/>
        </w:rPr>
        <w:t xml:space="preserve">Psa 89:14 </w:t>
      </w:r>
      <w:r w:rsidRPr="003F0BFA">
        <w:rPr>
          <w:i/>
          <w:sz w:val="16"/>
          <w:szCs w:val="16"/>
        </w:rPr>
        <w:t xml:space="preserve">Justice and judgment are the habitation of thy throne: mercy and truth shall go before </w:t>
      </w:r>
      <w:proofErr w:type="spellStart"/>
      <w:r w:rsidRPr="003F0BFA">
        <w:rPr>
          <w:i/>
          <w:sz w:val="16"/>
          <w:szCs w:val="16"/>
        </w:rPr>
        <w:t>thy</w:t>
      </w:r>
      <w:proofErr w:type="spellEnd"/>
      <w:r w:rsidRPr="003F0BFA">
        <w:rPr>
          <w:i/>
          <w:sz w:val="16"/>
          <w:szCs w:val="16"/>
        </w:rPr>
        <w:t xml:space="preserve"> face</w:t>
      </w:r>
      <w:r w:rsidRPr="002C62C1">
        <w:rPr>
          <w:sz w:val="16"/>
          <w:szCs w:val="16"/>
        </w:rPr>
        <w:t>.</w:t>
      </w:r>
    </w:p>
    <w:p w:rsidR="004774AE" w:rsidRPr="001E6687" w:rsidRDefault="00166249" w:rsidP="004774AE">
      <w:pPr>
        <w:spacing w:after="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pt;margin-top:5.7pt;width:467.4pt;height:0;z-index:251662336" o:connectortype="straight" strokeweight="2.25pt"/>
        </w:pict>
      </w:r>
      <w:r w:rsidRPr="00166249">
        <w:rPr>
          <w:rFonts w:ascii="Old English Text MT" w:hAnsi="Old English Text MT" w:cs="Times New Roman"/>
          <w:b/>
          <w:smallCaps/>
          <w:noProof/>
          <w:sz w:val="44"/>
          <w:szCs w:val="44"/>
        </w:rPr>
        <w:pict>
          <v:shapetype id="_x0000_t4" coordsize="21600,21600" o:spt="4" path="m10800,l,10800,10800,21600,21600,10800xe">
            <v:stroke joinstyle="miter"/>
            <v:path gradientshapeok="t" o:connecttype="rect" textboxrect="5400,5400,16200,16200"/>
          </v:shapetype>
          <v:shape id="_x0000_s1027" type="#_x0000_t4" style="position:absolute;margin-left:243.95pt;margin-top:3.1pt;width:10.8pt;height:6.5pt;z-index:251661312" fillcolor="black [3213]"/>
        </w:pict>
      </w:r>
      <w:r w:rsidRPr="00166249">
        <w:rPr>
          <w:rFonts w:ascii="Old English Text MT" w:hAnsi="Old English Text MT" w:cs="Times New Roman"/>
          <w:b/>
          <w:smallCaps/>
          <w:noProof/>
          <w:sz w:val="44"/>
          <w:szCs w:val="44"/>
        </w:rPr>
        <w:pict>
          <v:shape id="_x0000_s1026" type="#_x0000_t4" style="position:absolute;margin-left:215.05pt;margin-top:2.65pt;width:10.8pt;height:6.5pt;z-index:251660288" fillcolor="black [3213]"/>
        </w:pict>
      </w:r>
      <w:r w:rsidRPr="00166249">
        <w:rPr>
          <w:rFonts w:ascii="Old English Text MT" w:hAnsi="Old English Text MT" w:cs="Times New Roman"/>
          <w:b/>
          <w:smallCaps/>
          <w:noProof/>
          <w:sz w:val="24"/>
          <w:szCs w:val="24"/>
        </w:rPr>
        <w:pict>
          <v:shape id="_x0000_s1029" type="#_x0000_t4" style="position:absolute;margin-left:224.75pt;margin-top:1.3pt;width:19.65pt;height:10.55pt;z-index:251663360" fillcolor="black [3213]"/>
        </w:pict>
      </w:r>
    </w:p>
    <w:p w:rsidR="004774AE" w:rsidRPr="00114D97" w:rsidRDefault="004774AE" w:rsidP="004774AE">
      <w:pPr>
        <w:spacing w:after="0"/>
        <w:jc w:val="center"/>
        <w:rPr>
          <w:b/>
          <w:sz w:val="8"/>
          <w:szCs w:val="8"/>
        </w:rPr>
      </w:pPr>
    </w:p>
    <w:p w:rsidR="004774AE" w:rsidRPr="005778E8" w:rsidRDefault="004774AE" w:rsidP="004774AE">
      <w:pPr>
        <w:jc w:val="right"/>
        <w:rPr>
          <w:sz w:val="24"/>
          <w:szCs w:val="24"/>
        </w:rPr>
      </w:pPr>
      <w:r w:rsidRPr="005778E8">
        <w:rPr>
          <w:sz w:val="24"/>
          <w:szCs w:val="24"/>
        </w:rPr>
        <w:t xml:space="preserve">February </w:t>
      </w:r>
      <w:r w:rsidR="00E956E6">
        <w:rPr>
          <w:sz w:val="24"/>
          <w:szCs w:val="24"/>
        </w:rPr>
        <w:t>20</w:t>
      </w:r>
      <w:r w:rsidRPr="005778E8">
        <w:rPr>
          <w:sz w:val="24"/>
          <w:szCs w:val="24"/>
        </w:rPr>
        <w:t>, 2014</w:t>
      </w:r>
    </w:p>
    <w:p w:rsidR="004774AE" w:rsidRDefault="004774AE" w:rsidP="004774AE">
      <w:pPr>
        <w:jc w:val="both"/>
        <w:rPr>
          <w:sz w:val="24"/>
          <w:szCs w:val="24"/>
        </w:rPr>
      </w:pPr>
      <w:r w:rsidRPr="00C5622F">
        <w:rPr>
          <w:smallCaps/>
          <w:sz w:val="24"/>
          <w:szCs w:val="24"/>
        </w:rPr>
        <w:t>Disclaimer</w:t>
      </w:r>
      <w:r w:rsidRPr="005778E8">
        <w:rPr>
          <w:sz w:val="24"/>
          <w:szCs w:val="24"/>
        </w:rPr>
        <w:t xml:space="preserve"> </w:t>
      </w:r>
      <w:r>
        <w:rPr>
          <w:sz w:val="24"/>
          <w:szCs w:val="24"/>
        </w:rPr>
        <w:t>-</w:t>
      </w:r>
      <w:r w:rsidRPr="005778E8">
        <w:rPr>
          <w:sz w:val="24"/>
          <w:szCs w:val="24"/>
        </w:rPr>
        <w:t xml:space="preserve"> This is an open letter to the People, and </w:t>
      </w:r>
      <w:r>
        <w:rPr>
          <w:sz w:val="24"/>
          <w:szCs w:val="24"/>
        </w:rPr>
        <w:t xml:space="preserve">to </w:t>
      </w:r>
      <w:r w:rsidRPr="005778E8">
        <w:rPr>
          <w:sz w:val="24"/>
          <w:szCs w:val="24"/>
        </w:rPr>
        <w:t xml:space="preserve">our public servants </w:t>
      </w:r>
      <w:r>
        <w:rPr>
          <w:sz w:val="24"/>
          <w:szCs w:val="24"/>
        </w:rPr>
        <w:t>who</w:t>
      </w:r>
      <w:r w:rsidRPr="005778E8">
        <w:rPr>
          <w:sz w:val="24"/>
          <w:szCs w:val="24"/>
        </w:rPr>
        <w:t xml:space="preserve"> took an oath to serve the People. The clerks have a sworn duty to protect </w:t>
      </w:r>
      <w:r w:rsidRPr="007547ED">
        <w:rPr>
          <w:sz w:val="24"/>
          <w:szCs w:val="24"/>
          <w:u w:val="single"/>
        </w:rPr>
        <w:t>Liberty</w:t>
      </w:r>
      <w:r w:rsidRPr="005778E8">
        <w:rPr>
          <w:sz w:val="24"/>
          <w:szCs w:val="24"/>
        </w:rPr>
        <w:t xml:space="preserve"> </w:t>
      </w:r>
      <w:r>
        <w:rPr>
          <w:sz w:val="24"/>
          <w:szCs w:val="24"/>
        </w:rPr>
        <w:t>(which</w:t>
      </w:r>
      <w:r w:rsidRPr="005778E8">
        <w:rPr>
          <w:sz w:val="24"/>
          <w:szCs w:val="24"/>
        </w:rPr>
        <w:t xml:space="preserve"> presently rests on life support</w:t>
      </w:r>
      <w:r>
        <w:rPr>
          <w:sz w:val="24"/>
          <w:szCs w:val="24"/>
        </w:rPr>
        <w:t>) and</w:t>
      </w:r>
      <w:r w:rsidRPr="005778E8">
        <w:rPr>
          <w:sz w:val="24"/>
          <w:szCs w:val="24"/>
        </w:rPr>
        <w:t xml:space="preserve"> to deliver this memorandum to the recipients listed below. The press likewise has a duty to inform the People under the 1</w:t>
      </w:r>
      <w:r w:rsidRPr="005778E8">
        <w:rPr>
          <w:sz w:val="24"/>
          <w:szCs w:val="24"/>
          <w:vertAlign w:val="superscript"/>
        </w:rPr>
        <w:t>st</w:t>
      </w:r>
      <w:r w:rsidRPr="005778E8">
        <w:rPr>
          <w:sz w:val="24"/>
          <w:szCs w:val="24"/>
        </w:rPr>
        <w:t xml:space="preserve"> amendment</w:t>
      </w:r>
      <w:r>
        <w:rPr>
          <w:sz w:val="24"/>
          <w:szCs w:val="24"/>
        </w:rPr>
        <w:t>,</w:t>
      </w:r>
      <w:r w:rsidRPr="005778E8">
        <w:rPr>
          <w:sz w:val="24"/>
          <w:szCs w:val="24"/>
        </w:rPr>
        <w:t xml:space="preserve"> to protect Liberty</w:t>
      </w:r>
      <w:r>
        <w:rPr>
          <w:sz w:val="24"/>
          <w:szCs w:val="24"/>
        </w:rPr>
        <w:t>,</w:t>
      </w:r>
      <w:r w:rsidRPr="005778E8">
        <w:rPr>
          <w:sz w:val="24"/>
          <w:szCs w:val="24"/>
        </w:rPr>
        <w:t xml:space="preserve"> and deliver this memorandum to the People. If the American Press continues to withhold from the People the facts they deserve to know</w:t>
      </w:r>
      <w:r>
        <w:rPr>
          <w:sz w:val="24"/>
          <w:szCs w:val="24"/>
        </w:rPr>
        <w:t xml:space="preserve"> and are</w:t>
      </w:r>
      <w:r w:rsidRPr="005778E8">
        <w:rPr>
          <w:sz w:val="24"/>
          <w:szCs w:val="24"/>
        </w:rPr>
        <w:t xml:space="preserve"> necessary for the survival of a free people, then the press is no longer free or American.</w:t>
      </w:r>
      <w:r>
        <w:rPr>
          <w:sz w:val="24"/>
          <w:szCs w:val="24"/>
        </w:rPr>
        <w:t xml:space="preserve"> </w:t>
      </w:r>
      <w:r w:rsidRPr="005778E8">
        <w:rPr>
          <w:sz w:val="24"/>
          <w:szCs w:val="24"/>
        </w:rPr>
        <w:t xml:space="preserve">When the press has a duty to speak and they remain silent it is a wrongdoing. </w:t>
      </w:r>
    </w:p>
    <w:p w:rsidR="004774AE" w:rsidRDefault="004774AE" w:rsidP="004774AE">
      <w:pPr>
        <w:jc w:val="both"/>
        <w:rPr>
          <w:sz w:val="24"/>
          <w:szCs w:val="24"/>
        </w:rPr>
      </w:pPr>
      <w:r w:rsidRPr="005778E8">
        <w:rPr>
          <w:sz w:val="24"/>
          <w:szCs w:val="24"/>
        </w:rPr>
        <w:t>Any orchestrated or deliberate interception of said communiqué is a dereliction of duty, conspiracy and obstruction of justice. The People have a right to know the truth and what their servants are doing. If your superiors try to intercept truth</w:t>
      </w:r>
      <w:r>
        <w:rPr>
          <w:sz w:val="24"/>
          <w:szCs w:val="24"/>
        </w:rPr>
        <w:t>,</w:t>
      </w:r>
      <w:r w:rsidRPr="005778E8">
        <w:rPr>
          <w:sz w:val="24"/>
          <w:szCs w:val="24"/>
        </w:rPr>
        <w:t xml:space="preserve"> you need to ask yourself why? </w:t>
      </w:r>
    </w:p>
    <w:p w:rsidR="004774AE" w:rsidRDefault="004774AE" w:rsidP="004774AE">
      <w:pPr>
        <w:jc w:val="both"/>
        <w:rPr>
          <w:smallCaps/>
          <w:sz w:val="24"/>
          <w:szCs w:val="24"/>
        </w:rPr>
      </w:pPr>
      <w:r w:rsidRPr="00DA4E58">
        <w:rPr>
          <w:b/>
        </w:rPr>
        <w:t>FROM:</w:t>
      </w:r>
      <w:r>
        <w:tab/>
      </w:r>
      <w:r>
        <w:tab/>
      </w:r>
      <w:r w:rsidRPr="00B070DB">
        <w:rPr>
          <w:rFonts w:ascii="Old English Text MT" w:hAnsi="Old English Text MT"/>
          <w:smallCaps/>
          <w:sz w:val="24"/>
          <w:szCs w:val="24"/>
        </w:rPr>
        <w:t>U</w:t>
      </w:r>
      <w:r w:rsidRPr="00B070DB">
        <w:rPr>
          <w:smallCaps/>
          <w:sz w:val="24"/>
          <w:szCs w:val="24"/>
        </w:rPr>
        <w:t xml:space="preserve">nified </w:t>
      </w:r>
      <w:r w:rsidRPr="00B070DB">
        <w:rPr>
          <w:rFonts w:ascii="Old English Text MT" w:hAnsi="Old English Text MT"/>
          <w:smallCaps/>
          <w:sz w:val="24"/>
          <w:szCs w:val="24"/>
        </w:rPr>
        <w:t>N</w:t>
      </w:r>
      <w:r w:rsidRPr="00B070DB">
        <w:rPr>
          <w:smallCaps/>
          <w:sz w:val="24"/>
          <w:szCs w:val="24"/>
        </w:rPr>
        <w:t xml:space="preserve">ew </w:t>
      </w:r>
      <w:r w:rsidRPr="00B070DB">
        <w:rPr>
          <w:rFonts w:ascii="Old English Text MT" w:hAnsi="Old English Text MT"/>
          <w:smallCaps/>
          <w:sz w:val="24"/>
          <w:szCs w:val="24"/>
        </w:rPr>
        <w:t>Y</w:t>
      </w:r>
      <w:r w:rsidRPr="00B070DB">
        <w:rPr>
          <w:smallCaps/>
          <w:sz w:val="24"/>
          <w:szCs w:val="24"/>
        </w:rPr>
        <w:t xml:space="preserve">ork </w:t>
      </w:r>
      <w:r w:rsidRPr="00B070DB">
        <w:rPr>
          <w:rFonts w:ascii="Old English Text MT" w:hAnsi="Old English Text MT"/>
          <w:smallCaps/>
          <w:sz w:val="24"/>
          <w:szCs w:val="24"/>
        </w:rPr>
        <w:t>C</w:t>
      </w:r>
      <w:r w:rsidRPr="00B070DB">
        <w:rPr>
          <w:smallCaps/>
          <w:sz w:val="24"/>
          <w:szCs w:val="24"/>
        </w:rPr>
        <w:t xml:space="preserve">ommon </w:t>
      </w:r>
      <w:r w:rsidRPr="00B070DB">
        <w:rPr>
          <w:rFonts w:ascii="Old English Text MT" w:hAnsi="Old English Text MT"/>
          <w:smallCaps/>
          <w:sz w:val="24"/>
          <w:szCs w:val="24"/>
        </w:rPr>
        <w:t>L</w:t>
      </w:r>
      <w:r w:rsidRPr="00B070DB">
        <w:rPr>
          <w:smallCaps/>
          <w:sz w:val="24"/>
          <w:szCs w:val="24"/>
        </w:rPr>
        <w:t xml:space="preserve">aw </w:t>
      </w:r>
      <w:r w:rsidRPr="00B070DB">
        <w:rPr>
          <w:rFonts w:ascii="Old English Text MT" w:hAnsi="Old English Text MT"/>
          <w:smallCaps/>
          <w:sz w:val="24"/>
          <w:szCs w:val="24"/>
        </w:rPr>
        <w:t>G</w:t>
      </w:r>
      <w:r w:rsidRPr="00B070DB">
        <w:rPr>
          <w:smallCaps/>
          <w:sz w:val="24"/>
          <w:szCs w:val="24"/>
        </w:rPr>
        <w:t xml:space="preserve">rand </w:t>
      </w:r>
      <w:r w:rsidRPr="00B070DB">
        <w:rPr>
          <w:rFonts w:ascii="Old English Text MT" w:hAnsi="Old English Text MT"/>
          <w:smallCaps/>
          <w:sz w:val="24"/>
          <w:szCs w:val="24"/>
        </w:rPr>
        <w:t>J</w:t>
      </w:r>
      <w:r w:rsidRPr="00B070DB">
        <w:rPr>
          <w:smallCaps/>
          <w:sz w:val="24"/>
          <w:szCs w:val="24"/>
        </w:rPr>
        <w:t>ury</w:t>
      </w:r>
    </w:p>
    <w:p w:rsidR="004774AE" w:rsidRDefault="004774AE" w:rsidP="004774AE">
      <w:pPr>
        <w:spacing w:after="0"/>
        <w:jc w:val="both"/>
        <w:rPr>
          <w:smallCaps/>
          <w:sz w:val="24"/>
          <w:szCs w:val="24"/>
        </w:rPr>
      </w:pPr>
      <w:r w:rsidRPr="00DA4E58">
        <w:rPr>
          <w:b/>
        </w:rPr>
        <w:t>TO:</w:t>
      </w:r>
      <w:r>
        <w:tab/>
      </w:r>
      <w:r>
        <w:tab/>
      </w:r>
      <w:r>
        <w:rPr>
          <w:smallCaps/>
          <w:sz w:val="24"/>
          <w:szCs w:val="24"/>
        </w:rPr>
        <w:t>C</w:t>
      </w:r>
      <w:r w:rsidRPr="00B070DB">
        <w:rPr>
          <w:smallCaps/>
          <w:sz w:val="24"/>
          <w:szCs w:val="24"/>
        </w:rPr>
        <w:t xml:space="preserve">ourt </w:t>
      </w:r>
      <w:r>
        <w:rPr>
          <w:smallCaps/>
          <w:sz w:val="24"/>
          <w:szCs w:val="24"/>
        </w:rPr>
        <w:t>C</w:t>
      </w:r>
      <w:r w:rsidRPr="00B070DB">
        <w:rPr>
          <w:smallCaps/>
          <w:sz w:val="24"/>
          <w:szCs w:val="24"/>
        </w:rPr>
        <w:t xml:space="preserve">lerks, </w:t>
      </w:r>
    </w:p>
    <w:p w:rsidR="004774AE" w:rsidRDefault="004774AE" w:rsidP="004774AE">
      <w:pPr>
        <w:spacing w:after="0"/>
        <w:ind w:left="1440"/>
        <w:jc w:val="both"/>
        <w:rPr>
          <w:smallCaps/>
          <w:sz w:val="24"/>
          <w:szCs w:val="24"/>
        </w:rPr>
      </w:pPr>
      <w:r w:rsidRPr="00B070DB">
        <w:rPr>
          <w:smallCaps/>
          <w:sz w:val="24"/>
          <w:szCs w:val="24"/>
        </w:rPr>
        <w:t xml:space="preserve">Supreme Court Judges, </w:t>
      </w:r>
      <w:r w:rsidRPr="00A97456">
        <w:rPr>
          <w:smallCaps/>
          <w:sz w:val="18"/>
          <w:szCs w:val="18"/>
        </w:rPr>
        <w:t>(</w:t>
      </w:r>
      <w:r w:rsidRPr="00A97456">
        <w:rPr>
          <w:sz w:val="18"/>
          <w:szCs w:val="18"/>
        </w:rPr>
        <w:t>distributed to by court clerks</w:t>
      </w:r>
      <w:r w:rsidRPr="00A97456">
        <w:rPr>
          <w:smallCaps/>
          <w:sz w:val="18"/>
          <w:szCs w:val="18"/>
        </w:rPr>
        <w:t>)</w:t>
      </w:r>
    </w:p>
    <w:p w:rsidR="004774AE" w:rsidRDefault="004774AE" w:rsidP="004774AE">
      <w:pPr>
        <w:spacing w:after="0"/>
        <w:ind w:left="1440"/>
        <w:jc w:val="both"/>
        <w:rPr>
          <w:smallCaps/>
          <w:sz w:val="24"/>
          <w:szCs w:val="24"/>
        </w:rPr>
      </w:pPr>
      <w:r>
        <w:rPr>
          <w:smallCaps/>
          <w:sz w:val="24"/>
          <w:szCs w:val="24"/>
        </w:rPr>
        <w:t xml:space="preserve">Bailiffs, </w:t>
      </w:r>
      <w:r w:rsidRPr="00A97456">
        <w:rPr>
          <w:smallCaps/>
          <w:sz w:val="18"/>
          <w:szCs w:val="18"/>
        </w:rPr>
        <w:t>(</w:t>
      </w:r>
      <w:r w:rsidRPr="00A97456">
        <w:rPr>
          <w:sz w:val="18"/>
          <w:szCs w:val="18"/>
        </w:rPr>
        <w:t>distributed to by court clerks</w:t>
      </w:r>
      <w:r w:rsidRPr="00A97456">
        <w:rPr>
          <w:smallCaps/>
          <w:sz w:val="18"/>
          <w:szCs w:val="18"/>
        </w:rPr>
        <w:t>)</w:t>
      </w:r>
    </w:p>
    <w:p w:rsidR="004774AE" w:rsidRDefault="004774AE" w:rsidP="004774AE">
      <w:pPr>
        <w:spacing w:after="0"/>
        <w:ind w:left="1440"/>
        <w:jc w:val="both"/>
        <w:rPr>
          <w:smallCaps/>
          <w:sz w:val="24"/>
          <w:szCs w:val="24"/>
        </w:rPr>
      </w:pPr>
      <w:r w:rsidRPr="00B070DB">
        <w:rPr>
          <w:smallCaps/>
          <w:sz w:val="24"/>
          <w:szCs w:val="24"/>
        </w:rPr>
        <w:t>Sheriffs</w:t>
      </w:r>
      <w:r>
        <w:rPr>
          <w:smallCaps/>
          <w:sz w:val="24"/>
          <w:szCs w:val="24"/>
        </w:rPr>
        <w:t xml:space="preserve">, </w:t>
      </w:r>
    </w:p>
    <w:p w:rsidR="004774AE" w:rsidRDefault="004774AE" w:rsidP="004774AE">
      <w:pPr>
        <w:spacing w:after="0"/>
        <w:ind w:left="1440"/>
        <w:jc w:val="both"/>
        <w:rPr>
          <w:smallCaps/>
          <w:sz w:val="24"/>
          <w:szCs w:val="24"/>
        </w:rPr>
      </w:pPr>
      <w:r>
        <w:rPr>
          <w:smallCaps/>
          <w:sz w:val="24"/>
          <w:szCs w:val="24"/>
        </w:rPr>
        <w:t xml:space="preserve">County Clerks </w:t>
      </w:r>
    </w:p>
    <w:p w:rsidR="004774AE" w:rsidRDefault="004774AE" w:rsidP="004774AE">
      <w:pPr>
        <w:spacing w:after="0"/>
        <w:ind w:left="1440"/>
        <w:jc w:val="both"/>
        <w:rPr>
          <w:smallCaps/>
          <w:sz w:val="24"/>
          <w:szCs w:val="24"/>
        </w:rPr>
      </w:pPr>
      <w:r>
        <w:rPr>
          <w:smallCaps/>
          <w:sz w:val="24"/>
          <w:szCs w:val="24"/>
        </w:rPr>
        <w:t xml:space="preserve">and the Good People of New York </w:t>
      </w:r>
      <w:r w:rsidRPr="00A97456">
        <w:rPr>
          <w:smallCaps/>
          <w:sz w:val="18"/>
          <w:szCs w:val="18"/>
        </w:rPr>
        <w:t>(</w:t>
      </w:r>
      <w:r w:rsidRPr="00A97456">
        <w:rPr>
          <w:sz w:val="18"/>
          <w:szCs w:val="18"/>
        </w:rPr>
        <w:t xml:space="preserve">distributed to by </w:t>
      </w:r>
      <w:r>
        <w:rPr>
          <w:sz w:val="18"/>
          <w:szCs w:val="18"/>
        </w:rPr>
        <w:t>the press</w:t>
      </w:r>
      <w:r w:rsidRPr="00A97456">
        <w:rPr>
          <w:smallCaps/>
          <w:sz w:val="18"/>
          <w:szCs w:val="18"/>
        </w:rPr>
        <w:t>)</w:t>
      </w:r>
      <w:r>
        <w:rPr>
          <w:smallCaps/>
          <w:sz w:val="24"/>
          <w:szCs w:val="24"/>
        </w:rPr>
        <w:t xml:space="preserve"> </w:t>
      </w:r>
    </w:p>
    <w:p w:rsidR="008C0919" w:rsidRDefault="008C0919" w:rsidP="004774AE">
      <w:pPr>
        <w:spacing w:after="0"/>
        <w:ind w:left="1440"/>
        <w:jc w:val="both"/>
        <w:rPr>
          <w:smallCaps/>
          <w:sz w:val="24"/>
          <w:szCs w:val="24"/>
        </w:rPr>
      </w:pPr>
    </w:p>
    <w:p w:rsidR="00FA57B3" w:rsidRPr="000009CB" w:rsidRDefault="00FA57B3" w:rsidP="00FA57B3">
      <w:pPr>
        <w:spacing w:after="0"/>
        <w:jc w:val="both"/>
        <w:rPr>
          <w:sz w:val="24"/>
          <w:szCs w:val="24"/>
        </w:rPr>
      </w:pPr>
      <w:r>
        <w:rPr>
          <w:b/>
          <w:sz w:val="24"/>
          <w:szCs w:val="24"/>
        </w:rPr>
        <w:t>RE:</w:t>
      </w:r>
      <w:r>
        <w:rPr>
          <w:b/>
          <w:sz w:val="24"/>
          <w:szCs w:val="24"/>
        </w:rPr>
        <w:tab/>
      </w:r>
      <w:r>
        <w:rPr>
          <w:b/>
          <w:sz w:val="24"/>
          <w:szCs w:val="24"/>
        </w:rPr>
        <w:tab/>
      </w:r>
      <w:r w:rsidRPr="000009CB">
        <w:rPr>
          <w:sz w:val="24"/>
          <w:szCs w:val="24"/>
        </w:rPr>
        <w:t>Memorandum</w:t>
      </w:r>
      <w:r>
        <w:rPr>
          <w:sz w:val="24"/>
          <w:szCs w:val="24"/>
        </w:rPr>
        <w:t xml:space="preserve"> to Oath-takers, gate keepers of Justice</w:t>
      </w:r>
      <w:r>
        <w:rPr>
          <w:rStyle w:val="FootnoteReference"/>
          <w:sz w:val="24"/>
          <w:szCs w:val="24"/>
        </w:rPr>
        <w:footnoteReference w:id="1"/>
      </w:r>
    </w:p>
    <w:p w:rsidR="001479E9" w:rsidRDefault="00577ECF" w:rsidP="005212A5">
      <w:pPr>
        <w:jc w:val="both"/>
        <w:rPr>
          <w:rFonts w:ascii="Times New Roman" w:hAnsi="Times New Roman" w:cs="Times New Roman"/>
          <w:sz w:val="24"/>
          <w:szCs w:val="24"/>
        </w:rPr>
      </w:pPr>
      <w:r>
        <w:rPr>
          <w:rFonts w:ascii="Old English Text MT" w:hAnsi="Old English Text MT" w:cs="Times New Roman"/>
          <w:b/>
          <w:smallCaps/>
          <w:sz w:val="24"/>
          <w:szCs w:val="24"/>
        </w:rPr>
        <w:lastRenderedPageBreak/>
        <w:t>I</w:t>
      </w:r>
      <w:r w:rsidR="005212A5" w:rsidRPr="005212A5">
        <w:rPr>
          <w:rFonts w:ascii="Times New Roman" w:hAnsi="Times New Roman" w:cs="Times New Roman"/>
          <w:b/>
          <w:smallCaps/>
          <w:sz w:val="24"/>
          <w:szCs w:val="24"/>
        </w:rPr>
        <w:t xml:space="preserve">mportant </w:t>
      </w:r>
      <w:r w:rsidR="005212A5" w:rsidRPr="005212A5">
        <w:rPr>
          <w:rFonts w:ascii="Old English Text MT" w:hAnsi="Old English Text MT" w:cs="Times New Roman"/>
          <w:b/>
          <w:smallCaps/>
          <w:sz w:val="24"/>
          <w:szCs w:val="24"/>
        </w:rPr>
        <w:t>P</w:t>
      </w:r>
      <w:r w:rsidR="005212A5" w:rsidRPr="005212A5">
        <w:rPr>
          <w:rFonts w:ascii="Times New Roman" w:hAnsi="Times New Roman" w:cs="Times New Roman"/>
          <w:b/>
          <w:smallCaps/>
          <w:sz w:val="24"/>
          <w:szCs w:val="24"/>
        </w:rPr>
        <w:t>oint</w:t>
      </w:r>
      <w:r>
        <w:rPr>
          <w:rFonts w:ascii="Times New Roman" w:hAnsi="Times New Roman" w:cs="Times New Roman"/>
          <w:b/>
          <w:smallCaps/>
          <w:sz w:val="24"/>
          <w:szCs w:val="24"/>
        </w:rPr>
        <w:t>s</w:t>
      </w:r>
      <w:r w:rsidR="005212A5">
        <w:rPr>
          <w:rFonts w:ascii="Times New Roman" w:hAnsi="Times New Roman" w:cs="Times New Roman"/>
          <w:sz w:val="24"/>
          <w:szCs w:val="24"/>
        </w:rPr>
        <w:t xml:space="preserve"> when the enem</w:t>
      </w:r>
      <w:r w:rsidR="00E97D12">
        <w:rPr>
          <w:rFonts w:ascii="Times New Roman" w:hAnsi="Times New Roman" w:cs="Times New Roman"/>
          <w:sz w:val="24"/>
          <w:szCs w:val="24"/>
        </w:rPr>
        <w:t>ies</w:t>
      </w:r>
      <w:r w:rsidR="005212A5">
        <w:rPr>
          <w:rFonts w:ascii="Times New Roman" w:hAnsi="Times New Roman" w:cs="Times New Roman"/>
          <w:sz w:val="24"/>
          <w:szCs w:val="24"/>
        </w:rPr>
        <w:t xml:space="preserve"> of Liberty speak they always come as the authority; professor, counselor, esquire, judge, etc.; they never tell you their true source, because their true source comes from fascism </w:t>
      </w:r>
      <w:r w:rsidR="007F0B86">
        <w:rPr>
          <w:rFonts w:ascii="Times New Roman" w:hAnsi="Times New Roman" w:cs="Times New Roman"/>
          <w:sz w:val="24"/>
          <w:szCs w:val="24"/>
        </w:rPr>
        <w:t>and</w:t>
      </w:r>
      <w:r w:rsidR="005212A5">
        <w:rPr>
          <w:rFonts w:ascii="Times New Roman" w:hAnsi="Times New Roman" w:cs="Times New Roman"/>
          <w:sz w:val="24"/>
          <w:szCs w:val="24"/>
        </w:rPr>
        <w:t xml:space="preserve"> communism</w:t>
      </w:r>
      <w:r w:rsidR="007F0B86">
        <w:rPr>
          <w:rFonts w:ascii="Times New Roman" w:hAnsi="Times New Roman" w:cs="Times New Roman"/>
          <w:sz w:val="24"/>
          <w:szCs w:val="24"/>
        </w:rPr>
        <w:t>, both being corporatism</w:t>
      </w:r>
      <w:r w:rsidR="00E97D12">
        <w:rPr>
          <w:rFonts w:ascii="Times New Roman" w:hAnsi="Times New Roman" w:cs="Times New Roman"/>
          <w:sz w:val="24"/>
          <w:szCs w:val="24"/>
        </w:rPr>
        <w:t>.</w:t>
      </w:r>
      <w:r w:rsidR="005212A5">
        <w:rPr>
          <w:rFonts w:ascii="Times New Roman" w:hAnsi="Times New Roman" w:cs="Times New Roman"/>
          <w:sz w:val="24"/>
          <w:szCs w:val="24"/>
        </w:rPr>
        <w:t xml:space="preserve"> </w:t>
      </w:r>
      <w:r w:rsidR="00E97D12">
        <w:rPr>
          <w:rFonts w:ascii="Times New Roman" w:hAnsi="Times New Roman" w:cs="Times New Roman"/>
          <w:sz w:val="24"/>
          <w:szCs w:val="24"/>
        </w:rPr>
        <w:t>W</w:t>
      </w:r>
      <w:r w:rsidR="002331FA">
        <w:rPr>
          <w:rFonts w:ascii="Times New Roman" w:hAnsi="Times New Roman" w:cs="Times New Roman"/>
          <w:sz w:val="24"/>
          <w:szCs w:val="24"/>
        </w:rPr>
        <w:t>e</w:t>
      </w:r>
      <w:r w:rsidR="00FA21E1">
        <w:rPr>
          <w:rFonts w:ascii="Times New Roman" w:hAnsi="Times New Roman" w:cs="Times New Roman"/>
          <w:sz w:val="24"/>
          <w:szCs w:val="24"/>
        </w:rPr>
        <w:t xml:space="preserve"> as a people </w:t>
      </w:r>
      <w:r w:rsidR="005212A5">
        <w:rPr>
          <w:rFonts w:ascii="Times New Roman" w:hAnsi="Times New Roman" w:cs="Times New Roman"/>
          <w:sz w:val="24"/>
          <w:szCs w:val="24"/>
        </w:rPr>
        <w:t xml:space="preserve">have been trained </w:t>
      </w:r>
      <w:r w:rsidR="00E97D12">
        <w:rPr>
          <w:rFonts w:ascii="Times New Roman" w:hAnsi="Times New Roman" w:cs="Times New Roman"/>
          <w:sz w:val="24"/>
          <w:szCs w:val="24"/>
        </w:rPr>
        <w:t>by</w:t>
      </w:r>
      <w:r w:rsidR="00FA21E1">
        <w:rPr>
          <w:rFonts w:ascii="Times New Roman" w:hAnsi="Times New Roman" w:cs="Times New Roman"/>
          <w:sz w:val="24"/>
          <w:szCs w:val="24"/>
        </w:rPr>
        <w:t xml:space="preserve"> </w:t>
      </w:r>
      <w:r w:rsidR="000009CB">
        <w:rPr>
          <w:rFonts w:ascii="Times New Roman" w:hAnsi="Times New Roman" w:cs="Times New Roman"/>
          <w:sz w:val="24"/>
          <w:szCs w:val="24"/>
        </w:rPr>
        <w:t xml:space="preserve">centralized </w:t>
      </w:r>
      <w:r w:rsidR="00FA21E1">
        <w:rPr>
          <w:rFonts w:ascii="Times New Roman" w:hAnsi="Times New Roman" w:cs="Times New Roman"/>
          <w:sz w:val="24"/>
          <w:szCs w:val="24"/>
        </w:rPr>
        <w:t xml:space="preserve">government </w:t>
      </w:r>
      <w:r w:rsidR="000009CB">
        <w:rPr>
          <w:rFonts w:ascii="Times New Roman" w:hAnsi="Times New Roman" w:cs="Times New Roman"/>
          <w:sz w:val="24"/>
          <w:szCs w:val="24"/>
        </w:rPr>
        <w:t>curriculum controlled</w:t>
      </w:r>
      <w:r w:rsidR="00FA21E1">
        <w:rPr>
          <w:rFonts w:ascii="Times New Roman" w:hAnsi="Times New Roman" w:cs="Times New Roman"/>
          <w:sz w:val="24"/>
          <w:szCs w:val="24"/>
        </w:rPr>
        <w:t xml:space="preserve"> schools</w:t>
      </w:r>
      <w:r w:rsidR="000009CB">
        <w:rPr>
          <w:rFonts w:ascii="Times New Roman" w:hAnsi="Times New Roman" w:cs="Times New Roman"/>
          <w:sz w:val="24"/>
          <w:szCs w:val="24"/>
        </w:rPr>
        <w:t>,</w:t>
      </w:r>
      <w:r w:rsidR="00FA21E1">
        <w:rPr>
          <w:rFonts w:ascii="Times New Roman" w:hAnsi="Times New Roman" w:cs="Times New Roman"/>
          <w:sz w:val="24"/>
          <w:szCs w:val="24"/>
        </w:rPr>
        <w:t xml:space="preserve"> </w:t>
      </w:r>
      <w:r w:rsidR="005212A5">
        <w:rPr>
          <w:rFonts w:ascii="Times New Roman" w:hAnsi="Times New Roman" w:cs="Times New Roman"/>
          <w:sz w:val="24"/>
          <w:szCs w:val="24"/>
        </w:rPr>
        <w:t>to obey and not question</w:t>
      </w:r>
      <w:r w:rsidR="002331FA">
        <w:rPr>
          <w:rFonts w:ascii="Times New Roman" w:hAnsi="Times New Roman" w:cs="Times New Roman"/>
          <w:sz w:val="24"/>
          <w:szCs w:val="24"/>
        </w:rPr>
        <w:t xml:space="preserve"> </w:t>
      </w:r>
      <w:r w:rsidR="005212A5">
        <w:rPr>
          <w:rFonts w:ascii="Times New Roman" w:hAnsi="Times New Roman" w:cs="Times New Roman"/>
          <w:sz w:val="24"/>
          <w:szCs w:val="24"/>
        </w:rPr>
        <w:t xml:space="preserve">legislated </w:t>
      </w:r>
      <w:r w:rsidR="005212A5" w:rsidRPr="000009CB">
        <w:rPr>
          <w:rFonts w:ascii="Times New Roman" w:hAnsi="Times New Roman" w:cs="Times New Roman"/>
          <w:sz w:val="24"/>
          <w:szCs w:val="24"/>
          <w:u w:val="single"/>
        </w:rPr>
        <w:t>statutes</w:t>
      </w:r>
      <w:r w:rsidR="00A56263" w:rsidRPr="000009CB">
        <w:rPr>
          <w:rFonts w:ascii="Times New Roman" w:hAnsi="Times New Roman" w:cs="Times New Roman"/>
          <w:sz w:val="24"/>
          <w:szCs w:val="24"/>
          <w:u w:val="single"/>
        </w:rPr>
        <w:t xml:space="preserve"> </w:t>
      </w:r>
      <w:r w:rsidR="000009CB" w:rsidRPr="000009CB">
        <w:rPr>
          <w:rFonts w:ascii="Times New Roman" w:hAnsi="Times New Roman" w:cs="Times New Roman"/>
          <w:sz w:val="24"/>
          <w:szCs w:val="24"/>
          <w:u w:val="single"/>
        </w:rPr>
        <w:t xml:space="preserve">as </w:t>
      </w:r>
      <w:r w:rsidR="00A56263" w:rsidRPr="000009CB">
        <w:rPr>
          <w:rFonts w:ascii="Times New Roman" w:hAnsi="Times New Roman" w:cs="Times New Roman"/>
          <w:sz w:val="24"/>
          <w:szCs w:val="24"/>
          <w:u w:val="single"/>
        </w:rPr>
        <w:t>law</w:t>
      </w:r>
      <w:r w:rsidR="00E97D12" w:rsidRPr="00E97D12">
        <w:rPr>
          <w:rFonts w:ascii="Times New Roman" w:hAnsi="Times New Roman" w:cs="Times New Roman"/>
          <w:sz w:val="24"/>
          <w:szCs w:val="24"/>
        </w:rPr>
        <w:t>.</w:t>
      </w:r>
      <w:r w:rsidR="005212A5">
        <w:rPr>
          <w:rFonts w:ascii="Times New Roman" w:hAnsi="Times New Roman" w:cs="Times New Roman"/>
          <w:sz w:val="24"/>
          <w:szCs w:val="24"/>
        </w:rPr>
        <w:t xml:space="preserve"> </w:t>
      </w:r>
      <w:r w:rsidR="00E97D12">
        <w:rPr>
          <w:rFonts w:ascii="Times New Roman" w:hAnsi="Times New Roman" w:cs="Times New Roman"/>
          <w:sz w:val="24"/>
          <w:szCs w:val="24"/>
        </w:rPr>
        <w:t xml:space="preserve">Statutes as law can be traced over time from </w:t>
      </w:r>
      <w:r w:rsidR="005212A5">
        <w:rPr>
          <w:rFonts w:ascii="Times New Roman" w:hAnsi="Times New Roman" w:cs="Times New Roman"/>
          <w:sz w:val="24"/>
          <w:szCs w:val="24"/>
        </w:rPr>
        <w:t>Babylonia</w:t>
      </w:r>
      <w:r w:rsidR="00E97D12">
        <w:rPr>
          <w:rFonts w:ascii="Times New Roman" w:hAnsi="Times New Roman" w:cs="Times New Roman"/>
          <w:sz w:val="24"/>
          <w:szCs w:val="24"/>
        </w:rPr>
        <w:t xml:space="preserve"> to Justinian law, then Roman law </w:t>
      </w:r>
      <w:r w:rsidR="005212A5">
        <w:rPr>
          <w:rFonts w:ascii="Times New Roman" w:hAnsi="Times New Roman" w:cs="Times New Roman"/>
          <w:sz w:val="24"/>
          <w:szCs w:val="24"/>
        </w:rPr>
        <w:t>and in our day</w:t>
      </w:r>
      <w:r w:rsidR="00EC14E8">
        <w:rPr>
          <w:rFonts w:ascii="Times New Roman" w:hAnsi="Times New Roman" w:cs="Times New Roman"/>
          <w:sz w:val="24"/>
          <w:szCs w:val="24"/>
        </w:rPr>
        <w:t xml:space="preserve"> to</w:t>
      </w:r>
      <w:r w:rsidR="005212A5">
        <w:rPr>
          <w:rFonts w:ascii="Times New Roman" w:hAnsi="Times New Roman" w:cs="Times New Roman"/>
          <w:sz w:val="24"/>
          <w:szCs w:val="24"/>
        </w:rPr>
        <w:t xml:space="preserve"> civil law. But no matter what the name</w:t>
      </w:r>
      <w:r w:rsidR="00A56263">
        <w:rPr>
          <w:rFonts w:ascii="Times New Roman" w:hAnsi="Times New Roman" w:cs="Times New Roman"/>
          <w:sz w:val="24"/>
          <w:szCs w:val="24"/>
        </w:rPr>
        <w:t>,</w:t>
      </w:r>
      <w:r w:rsidR="005212A5">
        <w:rPr>
          <w:rFonts w:ascii="Times New Roman" w:hAnsi="Times New Roman" w:cs="Times New Roman"/>
          <w:sz w:val="24"/>
          <w:szCs w:val="24"/>
        </w:rPr>
        <w:t xml:space="preserve"> </w:t>
      </w:r>
      <w:r w:rsidR="00A56263">
        <w:rPr>
          <w:rFonts w:ascii="Times New Roman" w:hAnsi="Times New Roman" w:cs="Times New Roman"/>
          <w:sz w:val="24"/>
          <w:szCs w:val="24"/>
        </w:rPr>
        <w:t xml:space="preserve">when </w:t>
      </w:r>
      <w:r w:rsidR="006F4495">
        <w:rPr>
          <w:rFonts w:ascii="Times New Roman" w:hAnsi="Times New Roman" w:cs="Times New Roman"/>
          <w:sz w:val="24"/>
          <w:szCs w:val="24"/>
        </w:rPr>
        <w:t xml:space="preserve">statutes are </w:t>
      </w:r>
      <w:r w:rsidR="00A56263">
        <w:rPr>
          <w:rFonts w:ascii="Times New Roman" w:hAnsi="Times New Roman" w:cs="Times New Roman"/>
          <w:sz w:val="24"/>
          <w:szCs w:val="24"/>
        </w:rPr>
        <w:t xml:space="preserve">applied to control the behavior of the People </w:t>
      </w:r>
      <w:r w:rsidR="005212A5">
        <w:rPr>
          <w:rFonts w:ascii="Times New Roman" w:hAnsi="Times New Roman" w:cs="Times New Roman"/>
          <w:sz w:val="24"/>
          <w:szCs w:val="24"/>
        </w:rPr>
        <w:t>it is ungodly</w:t>
      </w:r>
      <w:r w:rsidR="00A56263">
        <w:rPr>
          <w:rFonts w:ascii="Times New Roman" w:hAnsi="Times New Roman" w:cs="Times New Roman"/>
          <w:sz w:val="24"/>
          <w:szCs w:val="24"/>
        </w:rPr>
        <w:t>,</w:t>
      </w:r>
      <w:r w:rsidR="005212A5">
        <w:rPr>
          <w:rFonts w:ascii="Times New Roman" w:hAnsi="Times New Roman" w:cs="Times New Roman"/>
          <w:sz w:val="24"/>
          <w:szCs w:val="24"/>
        </w:rPr>
        <w:t xml:space="preserve"> therefore null and void and repugnant to the Law of God.</w:t>
      </w:r>
    </w:p>
    <w:p w:rsidR="005D0F42" w:rsidRDefault="00A56263" w:rsidP="005212A5">
      <w:pPr>
        <w:jc w:val="both"/>
        <w:rPr>
          <w:rFonts w:ascii="Times New Roman" w:hAnsi="Times New Roman" w:cs="Times New Roman"/>
          <w:sz w:val="24"/>
          <w:szCs w:val="24"/>
        </w:rPr>
      </w:pPr>
      <w:r>
        <w:rPr>
          <w:rFonts w:ascii="Times New Roman" w:hAnsi="Times New Roman" w:cs="Times New Roman"/>
          <w:sz w:val="24"/>
          <w:szCs w:val="24"/>
        </w:rPr>
        <w:t xml:space="preserve">When statutes are used as </w:t>
      </w:r>
      <w:r w:rsidR="00301F08">
        <w:rPr>
          <w:rFonts w:ascii="Times New Roman" w:hAnsi="Times New Roman" w:cs="Times New Roman"/>
          <w:sz w:val="24"/>
          <w:szCs w:val="24"/>
        </w:rPr>
        <w:t xml:space="preserve">government </w:t>
      </w:r>
      <w:r>
        <w:rPr>
          <w:rFonts w:ascii="Times New Roman" w:hAnsi="Times New Roman" w:cs="Times New Roman"/>
          <w:sz w:val="24"/>
          <w:szCs w:val="24"/>
        </w:rPr>
        <w:t>policies and procedures</w:t>
      </w:r>
      <w:r w:rsidR="006F4495">
        <w:rPr>
          <w:rFonts w:ascii="Times New Roman" w:hAnsi="Times New Roman" w:cs="Times New Roman"/>
          <w:sz w:val="24"/>
          <w:szCs w:val="24"/>
        </w:rPr>
        <w:t>,</w:t>
      </w:r>
      <w:r>
        <w:rPr>
          <w:rFonts w:ascii="Times New Roman" w:hAnsi="Times New Roman" w:cs="Times New Roman"/>
          <w:sz w:val="24"/>
          <w:szCs w:val="24"/>
        </w:rPr>
        <w:t xml:space="preserve"> with legal consequences to be applied upon our </w:t>
      </w:r>
      <w:r w:rsidR="001479E9">
        <w:rPr>
          <w:rFonts w:ascii="Times New Roman" w:hAnsi="Times New Roman" w:cs="Times New Roman"/>
          <w:sz w:val="24"/>
          <w:szCs w:val="24"/>
        </w:rPr>
        <w:t xml:space="preserve">government </w:t>
      </w:r>
      <w:r>
        <w:rPr>
          <w:rFonts w:ascii="Times New Roman" w:hAnsi="Times New Roman" w:cs="Times New Roman"/>
          <w:sz w:val="24"/>
          <w:szCs w:val="24"/>
        </w:rPr>
        <w:t>servants</w:t>
      </w:r>
      <w:r w:rsidR="001479E9">
        <w:rPr>
          <w:rFonts w:ascii="Times New Roman" w:hAnsi="Times New Roman" w:cs="Times New Roman"/>
          <w:sz w:val="24"/>
          <w:szCs w:val="24"/>
        </w:rPr>
        <w:t xml:space="preserve"> to guide them</w:t>
      </w:r>
      <w:r w:rsidR="006F4495">
        <w:rPr>
          <w:rFonts w:ascii="Times New Roman" w:hAnsi="Times New Roman" w:cs="Times New Roman"/>
          <w:sz w:val="24"/>
          <w:szCs w:val="24"/>
        </w:rPr>
        <w:t>,</w:t>
      </w:r>
      <w:r w:rsidR="001479E9">
        <w:rPr>
          <w:rFonts w:ascii="Times New Roman" w:hAnsi="Times New Roman" w:cs="Times New Roman"/>
          <w:sz w:val="24"/>
          <w:szCs w:val="24"/>
        </w:rPr>
        <w:t xml:space="preserve"> or punish those</w:t>
      </w:r>
      <w:r>
        <w:rPr>
          <w:rFonts w:ascii="Times New Roman" w:hAnsi="Times New Roman" w:cs="Times New Roman"/>
          <w:sz w:val="24"/>
          <w:szCs w:val="24"/>
        </w:rPr>
        <w:t xml:space="preserve"> who abuse their powers</w:t>
      </w:r>
      <w:r w:rsidR="001479E9">
        <w:rPr>
          <w:rFonts w:ascii="Times New Roman" w:hAnsi="Times New Roman" w:cs="Times New Roman"/>
          <w:sz w:val="24"/>
          <w:szCs w:val="24"/>
        </w:rPr>
        <w:t>,</w:t>
      </w:r>
      <w:r>
        <w:rPr>
          <w:rFonts w:ascii="Times New Roman" w:hAnsi="Times New Roman" w:cs="Times New Roman"/>
          <w:sz w:val="24"/>
          <w:szCs w:val="24"/>
        </w:rPr>
        <w:t xml:space="preserve"> it then serves as a powerful tool of the people</w:t>
      </w:r>
      <w:r w:rsidR="000009CB">
        <w:rPr>
          <w:rFonts w:ascii="Times New Roman" w:hAnsi="Times New Roman" w:cs="Times New Roman"/>
          <w:sz w:val="24"/>
          <w:szCs w:val="24"/>
        </w:rPr>
        <w:t xml:space="preserve"> and</w:t>
      </w:r>
      <w:r w:rsidR="00FA21E1">
        <w:rPr>
          <w:rFonts w:ascii="Times New Roman" w:hAnsi="Times New Roman" w:cs="Times New Roman"/>
          <w:sz w:val="24"/>
          <w:szCs w:val="24"/>
        </w:rPr>
        <w:t xml:space="preserve"> defines the contract to be exercised daily</w:t>
      </w:r>
      <w:r>
        <w:rPr>
          <w:rFonts w:ascii="Times New Roman" w:hAnsi="Times New Roman" w:cs="Times New Roman"/>
          <w:sz w:val="24"/>
          <w:szCs w:val="24"/>
        </w:rPr>
        <w:t>. This also hold</w:t>
      </w:r>
      <w:r w:rsidR="001479E9">
        <w:rPr>
          <w:rFonts w:ascii="Times New Roman" w:hAnsi="Times New Roman" w:cs="Times New Roman"/>
          <w:sz w:val="24"/>
          <w:szCs w:val="24"/>
        </w:rPr>
        <w:t>s</w:t>
      </w:r>
      <w:r>
        <w:rPr>
          <w:rFonts w:ascii="Times New Roman" w:hAnsi="Times New Roman" w:cs="Times New Roman"/>
          <w:sz w:val="24"/>
          <w:szCs w:val="24"/>
        </w:rPr>
        <w:t xml:space="preserve"> true for commercial activities. Our U.S. Constitution provides for such statutes</w:t>
      </w:r>
      <w:r w:rsidR="006F4495">
        <w:rPr>
          <w:rFonts w:ascii="Times New Roman" w:hAnsi="Times New Roman" w:cs="Times New Roman"/>
          <w:sz w:val="24"/>
          <w:szCs w:val="24"/>
        </w:rPr>
        <w:t>.</w:t>
      </w:r>
      <w:r>
        <w:rPr>
          <w:rFonts w:ascii="Times New Roman" w:hAnsi="Times New Roman" w:cs="Times New Roman"/>
          <w:sz w:val="24"/>
          <w:szCs w:val="24"/>
        </w:rPr>
        <w:t xml:space="preserve"> </w:t>
      </w:r>
      <w:r w:rsidR="006F4495">
        <w:rPr>
          <w:rFonts w:ascii="Times New Roman" w:hAnsi="Times New Roman" w:cs="Times New Roman"/>
          <w:sz w:val="24"/>
          <w:szCs w:val="24"/>
        </w:rPr>
        <w:t>I</w:t>
      </w:r>
      <w:r>
        <w:rPr>
          <w:rFonts w:ascii="Times New Roman" w:hAnsi="Times New Roman" w:cs="Times New Roman"/>
          <w:sz w:val="24"/>
          <w:szCs w:val="24"/>
        </w:rPr>
        <w:t xml:space="preserve">t does not provide for statutes to control the </w:t>
      </w:r>
      <w:r w:rsidRPr="000009CB">
        <w:rPr>
          <w:rFonts w:ascii="Times New Roman" w:hAnsi="Times New Roman" w:cs="Times New Roman"/>
          <w:sz w:val="24"/>
          <w:szCs w:val="24"/>
          <w:u w:val="single"/>
        </w:rPr>
        <w:t>behavior of the People</w:t>
      </w:r>
      <w:r>
        <w:rPr>
          <w:rFonts w:ascii="Times New Roman" w:hAnsi="Times New Roman" w:cs="Times New Roman"/>
          <w:sz w:val="24"/>
          <w:szCs w:val="24"/>
        </w:rPr>
        <w:t>, nor can it</w:t>
      </w:r>
      <w:r w:rsidR="006F4495">
        <w:rPr>
          <w:rFonts w:ascii="Times New Roman" w:hAnsi="Times New Roman" w:cs="Times New Roman"/>
          <w:sz w:val="24"/>
          <w:szCs w:val="24"/>
        </w:rPr>
        <w:t>.</w:t>
      </w:r>
      <w:r w:rsidR="00301F08">
        <w:rPr>
          <w:rFonts w:ascii="Times New Roman" w:hAnsi="Times New Roman" w:cs="Times New Roman"/>
          <w:sz w:val="24"/>
          <w:szCs w:val="24"/>
        </w:rPr>
        <w:t xml:space="preserve"> </w:t>
      </w:r>
      <w:r w:rsidR="006F4495">
        <w:rPr>
          <w:rFonts w:ascii="Times New Roman" w:hAnsi="Times New Roman" w:cs="Times New Roman"/>
          <w:sz w:val="24"/>
          <w:szCs w:val="24"/>
        </w:rPr>
        <w:t>T</w:t>
      </w:r>
      <w:r w:rsidR="00301F08">
        <w:rPr>
          <w:rFonts w:ascii="Times New Roman" w:hAnsi="Times New Roman" w:cs="Times New Roman"/>
          <w:sz w:val="24"/>
          <w:szCs w:val="24"/>
        </w:rPr>
        <w:t>he People are sovereign with inherited unalienable rights from the Creator</w:t>
      </w:r>
      <w:r w:rsidR="00FA21E1">
        <w:rPr>
          <w:rFonts w:ascii="Times New Roman" w:hAnsi="Times New Roman" w:cs="Times New Roman"/>
          <w:sz w:val="24"/>
          <w:szCs w:val="24"/>
        </w:rPr>
        <w:t xml:space="preserve">, therefore there </w:t>
      </w:r>
      <w:r w:rsidR="005D0F42">
        <w:rPr>
          <w:rFonts w:ascii="Times New Roman" w:hAnsi="Times New Roman" w:cs="Times New Roman"/>
          <w:sz w:val="24"/>
          <w:szCs w:val="24"/>
        </w:rPr>
        <w:t>must be a</w:t>
      </w:r>
      <w:r w:rsidR="00FA21E1">
        <w:rPr>
          <w:rFonts w:ascii="Times New Roman" w:hAnsi="Times New Roman" w:cs="Times New Roman"/>
          <w:sz w:val="24"/>
          <w:szCs w:val="24"/>
        </w:rPr>
        <w:t xml:space="preserve"> fine</w:t>
      </w:r>
      <w:r w:rsidR="005D0F42">
        <w:rPr>
          <w:rFonts w:ascii="Times New Roman" w:hAnsi="Times New Roman" w:cs="Times New Roman"/>
          <w:sz w:val="24"/>
          <w:szCs w:val="24"/>
        </w:rPr>
        <w:t xml:space="preserve"> </w:t>
      </w:r>
      <w:r w:rsidR="00FA21E1">
        <w:rPr>
          <w:rFonts w:ascii="Times New Roman" w:hAnsi="Times New Roman" w:cs="Times New Roman"/>
          <w:sz w:val="24"/>
          <w:szCs w:val="24"/>
        </w:rPr>
        <w:t xml:space="preserve">line maintained to secure that </w:t>
      </w:r>
      <w:r w:rsidR="00FA21E1" w:rsidRPr="000009CB">
        <w:rPr>
          <w:rFonts w:ascii="Times New Roman" w:hAnsi="Times New Roman" w:cs="Times New Roman"/>
          <w:sz w:val="24"/>
          <w:szCs w:val="24"/>
          <w:u w:val="single"/>
        </w:rPr>
        <w:t>Liberty</w:t>
      </w:r>
      <w:r w:rsidR="00FA21E1">
        <w:rPr>
          <w:rFonts w:ascii="Times New Roman" w:hAnsi="Times New Roman" w:cs="Times New Roman"/>
          <w:sz w:val="24"/>
          <w:szCs w:val="24"/>
        </w:rPr>
        <w:t xml:space="preserve"> (being in charge of own behavior).</w:t>
      </w:r>
      <w:r w:rsidR="005D0F42">
        <w:rPr>
          <w:rFonts w:ascii="Times New Roman" w:hAnsi="Times New Roman" w:cs="Times New Roman"/>
          <w:sz w:val="24"/>
          <w:szCs w:val="24"/>
        </w:rPr>
        <w:t xml:space="preserve"> As we read</w:t>
      </w:r>
      <w:r w:rsidR="004E1A2A">
        <w:rPr>
          <w:rFonts w:ascii="Times New Roman" w:hAnsi="Times New Roman" w:cs="Times New Roman"/>
          <w:sz w:val="24"/>
          <w:szCs w:val="24"/>
        </w:rPr>
        <w:t xml:space="preserve"> in a U.S. Supreme court decision</w:t>
      </w:r>
      <w:r w:rsidR="005D0F42">
        <w:rPr>
          <w:rFonts w:ascii="Times New Roman" w:hAnsi="Times New Roman" w:cs="Times New Roman"/>
          <w:sz w:val="24"/>
          <w:szCs w:val="24"/>
        </w:rPr>
        <w:t xml:space="preserve">: </w:t>
      </w:r>
      <w:r w:rsidR="005D0F42" w:rsidRPr="005D0F42">
        <w:rPr>
          <w:rFonts w:ascii="Times New Roman" w:hAnsi="Times New Roman" w:cs="Times New Roman"/>
          <w:sz w:val="24"/>
          <w:szCs w:val="24"/>
        </w:rPr>
        <w:t>"</w:t>
      </w:r>
      <w:r w:rsidR="005D0F42" w:rsidRPr="005D0F42">
        <w:rPr>
          <w:rFonts w:ascii="Times New Roman" w:hAnsi="Times New Roman" w:cs="Times New Roman"/>
          <w:i/>
          <w:sz w:val="24"/>
          <w:szCs w:val="24"/>
        </w:rPr>
        <w:t>Under our system of government upon the individuality and intelligence of the citizen, the state does not claim to control him/her, except as his/her conduct to others, leaving him/her the sole judge as to all that affects himself/herself</w:t>
      </w:r>
      <w:r w:rsidR="005D0F42" w:rsidRPr="005D0F42">
        <w:rPr>
          <w:rFonts w:ascii="Times New Roman" w:hAnsi="Times New Roman" w:cs="Times New Roman"/>
          <w:sz w:val="24"/>
          <w:szCs w:val="24"/>
        </w:rPr>
        <w:t xml:space="preserve">." </w:t>
      </w:r>
      <w:proofErr w:type="spellStart"/>
      <w:r w:rsidR="005D0F42" w:rsidRPr="005D0F42">
        <w:rPr>
          <w:rFonts w:ascii="Times New Roman" w:hAnsi="Times New Roman" w:cs="Times New Roman"/>
          <w:sz w:val="24"/>
          <w:szCs w:val="24"/>
          <w:u w:val="single"/>
        </w:rPr>
        <w:t>Mugler</w:t>
      </w:r>
      <w:proofErr w:type="spellEnd"/>
      <w:r w:rsidR="005D0F42" w:rsidRPr="005D0F42">
        <w:rPr>
          <w:rFonts w:ascii="Times New Roman" w:hAnsi="Times New Roman" w:cs="Times New Roman"/>
          <w:sz w:val="24"/>
          <w:szCs w:val="24"/>
          <w:u w:val="single"/>
        </w:rPr>
        <w:t xml:space="preserve"> v. Kansas</w:t>
      </w:r>
      <w:r w:rsidR="005D0F42">
        <w:rPr>
          <w:rStyle w:val="FootnoteReference"/>
          <w:rFonts w:ascii="Times New Roman" w:hAnsi="Times New Roman" w:cs="Times New Roman"/>
          <w:sz w:val="24"/>
          <w:szCs w:val="24"/>
        </w:rPr>
        <w:footnoteReference w:id="2"/>
      </w:r>
    </w:p>
    <w:p w:rsidR="005212A5" w:rsidRDefault="001479E9" w:rsidP="005212A5">
      <w:pPr>
        <w:jc w:val="both"/>
        <w:rPr>
          <w:rFonts w:ascii="Times New Roman" w:hAnsi="Times New Roman" w:cs="Times New Roman"/>
          <w:sz w:val="24"/>
          <w:szCs w:val="24"/>
        </w:rPr>
      </w:pPr>
      <w:r>
        <w:rPr>
          <w:rFonts w:ascii="Times New Roman" w:hAnsi="Times New Roman" w:cs="Times New Roman"/>
          <w:sz w:val="24"/>
          <w:szCs w:val="24"/>
        </w:rPr>
        <w:t>So one must ask the question, if these progressive government servants did not receive their authority to act</w:t>
      </w:r>
      <w:r w:rsidR="00301F08">
        <w:rPr>
          <w:rFonts w:ascii="Times New Roman" w:hAnsi="Times New Roman" w:cs="Times New Roman"/>
          <w:sz w:val="24"/>
          <w:szCs w:val="24"/>
        </w:rPr>
        <w:t xml:space="preserve"> from the People under the contract (</w:t>
      </w:r>
      <w:r w:rsidR="006F4495">
        <w:rPr>
          <w:rFonts w:ascii="Times New Roman" w:hAnsi="Times New Roman" w:cs="Times New Roman"/>
          <w:sz w:val="24"/>
          <w:szCs w:val="24"/>
        </w:rPr>
        <w:t>C</w:t>
      </w:r>
      <w:r w:rsidR="00301F08">
        <w:rPr>
          <w:rFonts w:ascii="Times New Roman" w:hAnsi="Times New Roman" w:cs="Times New Roman"/>
          <w:sz w:val="24"/>
          <w:szCs w:val="24"/>
        </w:rPr>
        <w:t>onstitution)</w:t>
      </w:r>
      <w:r>
        <w:rPr>
          <w:rFonts w:ascii="Times New Roman" w:hAnsi="Times New Roman" w:cs="Times New Roman"/>
          <w:sz w:val="24"/>
          <w:szCs w:val="24"/>
        </w:rPr>
        <w:t>, by what authority are they acting</w:t>
      </w:r>
      <w:r w:rsidR="006F4495">
        <w:rPr>
          <w:rFonts w:ascii="Times New Roman" w:hAnsi="Times New Roman" w:cs="Times New Roman"/>
          <w:sz w:val="24"/>
          <w:szCs w:val="24"/>
        </w:rPr>
        <w:t>?</w:t>
      </w:r>
      <w:r>
        <w:rPr>
          <w:rFonts w:ascii="Times New Roman" w:hAnsi="Times New Roman" w:cs="Times New Roman"/>
          <w:sz w:val="24"/>
          <w:szCs w:val="24"/>
        </w:rPr>
        <w:t xml:space="preserve"> They might claim that they get </w:t>
      </w:r>
      <w:r w:rsidR="006F4495">
        <w:rPr>
          <w:rFonts w:ascii="Times New Roman" w:hAnsi="Times New Roman" w:cs="Times New Roman"/>
          <w:sz w:val="24"/>
          <w:szCs w:val="24"/>
        </w:rPr>
        <w:t>authority</w:t>
      </w:r>
      <w:r>
        <w:rPr>
          <w:rFonts w:ascii="Times New Roman" w:hAnsi="Times New Roman" w:cs="Times New Roman"/>
          <w:sz w:val="24"/>
          <w:szCs w:val="24"/>
        </w:rPr>
        <w:t xml:space="preserve"> from their state constitution, but the Supremacy Clause</w:t>
      </w:r>
      <w:r w:rsidR="00FC184E">
        <w:rPr>
          <w:rFonts w:ascii="Times New Roman" w:hAnsi="Times New Roman" w:cs="Times New Roman"/>
          <w:sz w:val="24"/>
          <w:szCs w:val="24"/>
        </w:rPr>
        <w:t xml:space="preserve"> Article 6 Clause 2</w:t>
      </w:r>
      <w:r>
        <w:rPr>
          <w:rFonts w:ascii="Times New Roman" w:hAnsi="Times New Roman" w:cs="Times New Roman"/>
          <w:sz w:val="24"/>
          <w:szCs w:val="24"/>
        </w:rPr>
        <w:t xml:space="preserve"> in the US Constitution</w:t>
      </w:r>
      <w:r w:rsidR="00301F08">
        <w:rPr>
          <w:rFonts w:ascii="Times New Roman" w:hAnsi="Times New Roman" w:cs="Times New Roman"/>
          <w:sz w:val="24"/>
          <w:szCs w:val="24"/>
        </w:rPr>
        <w:t xml:space="preserve"> </w:t>
      </w:r>
      <w:r w:rsidR="00F75596">
        <w:rPr>
          <w:rFonts w:ascii="Times New Roman" w:hAnsi="Times New Roman" w:cs="Times New Roman"/>
          <w:sz w:val="24"/>
          <w:szCs w:val="24"/>
        </w:rPr>
        <w:t xml:space="preserve">which </w:t>
      </w:r>
      <w:r>
        <w:rPr>
          <w:rFonts w:ascii="Times New Roman" w:hAnsi="Times New Roman" w:cs="Times New Roman"/>
          <w:sz w:val="24"/>
          <w:szCs w:val="24"/>
        </w:rPr>
        <w:t>binds</w:t>
      </w:r>
      <w:r w:rsidR="00F75596">
        <w:rPr>
          <w:rFonts w:ascii="Times New Roman" w:hAnsi="Times New Roman" w:cs="Times New Roman"/>
          <w:sz w:val="24"/>
          <w:szCs w:val="24"/>
        </w:rPr>
        <w:t xml:space="preserve"> </w:t>
      </w:r>
      <w:r w:rsidR="00FB05FC">
        <w:rPr>
          <w:rFonts w:ascii="Times New Roman" w:hAnsi="Times New Roman" w:cs="Times New Roman"/>
          <w:sz w:val="24"/>
          <w:szCs w:val="24"/>
        </w:rPr>
        <w:t>all constitutions under</w:t>
      </w:r>
      <w:r>
        <w:rPr>
          <w:rFonts w:ascii="Times New Roman" w:hAnsi="Times New Roman" w:cs="Times New Roman"/>
          <w:sz w:val="24"/>
          <w:szCs w:val="24"/>
        </w:rPr>
        <w:t xml:space="preserve"> </w:t>
      </w:r>
      <w:r w:rsidR="00FB05FC">
        <w:rPr>
          <w:rFonts w:ascii="Times New Roman" w:hAnsi="Times New Roman" w:cs="Times New Roman"/>
          <w:sz w:val="24"/>
          <w:szCs w:val="24"/>
        </w:rPr>
        <w:t xml:space="preserve">the </w:t>
      </w:r>
      <w:r>
        <w:rPr>
          <w:rFonts w:ascii="Times New Roman" w:hAnsi="Times New Roman" w:cs="Times New Roman"/>
          <w:sz w:val="24"/>
          <w:szCs w:val="24"/>
        </w:rPr>
        <w:t xml:space="preserve">criteria of </w:t>
      </w:r>
      <w:r w:rsidR="00FC184E">
        <w:rPr>
          <w:rFonts w:ascii="Times New Roman" w:hAnsi="Times New Roman" w:cs="Times New Roman"/>
          <w:sz w:val="24"/>
          <w:szCs w:val="24"/>
        </w:rPr>
        <w:t xml:space="preserve">the </w:t>
      </w:r>
      <w:r w:rsidR="00FB05FC">
        <w:rPr>
          <w:rFonts w:ascii="Times New Roman" w:hAnsi="Times New Roman" w:cs="Times New Roman"/>
          <w:sz w:val="24"/>
          <w:szCs w:val="24"/>
        </w:rPr>
        <w:t>S</w:t>
      </w:r>
      <w:r w:rsidR="00FC184E">
        <w:rPr>
          <w:rFonts w:ascii="Times New Roman" w:hAnsi="Times New Roman" w:cs="Times New Roman"/>
          <w:sz w:val="24"/>
          <w:szCs w:val="24"/>
        </w:rPr>
        <w:t>ix Articles of the U.S. Constitution</w:t>
      </w:r>
      <w:r w:rsidR="00F75596">
        <w:rPr>
          <w:rFonts w:ascii="Times New Roman" w:hAnsi="Times New Roman" w:cs="Times New Roman"/>
          <w:sz w:val="24"/>
          <w:szCs w:val="24"/>
        </w:rPr>
        <w:t xml:space="preserve"> and the Bill of Rights</w:t>
      </w:r>
      <w:r w:rsidR="00FC184E">
        <w:rPr>
          <w:rFonts w:ascii="Times New Roman" w:hAnsi="Times New Roman" w:cs="Times New Roman"/>
          <w:sz w:val="24"/>
          <w:szCs w:val="24"/>
        </w:rPr>
        <w:t>.</w:t>
      </w:r>
      <w:r w:rsidR="00301F08">
        <w:rPr>
          <w:rFonts w:ascii="Times New Roman" w:hAnsi="Times New Roman" w:cs="Times New Roman"/>
          <w:sz w:val="24"/>
          <w:szCs w:val="24"/>
        </w:rPr>
        <w:t xml:space="preserve"> </w:t>
      </w:r>
      <w:r w:rsidR="006F4495">
        <w:rPr>
          <w:rFonts w:ascii="Times New Roman" w:hAnsi="Times New Roman" w:cs="Times New Roman"/>
          <w:sz w:val="24"/>
          <w:szCs w:val="24"/>
        </w:rPr>
        <w:t>The Constitution</w:t>
      </w:r>
      <w:r w:rsidR="00FB05FC">
        <w:rPr>
          <w:rFonts w:ascii="Times New Roman" w:hAnsi="Times New Roman" w:cs="Times New Roman"/>
          <w:sz w:val="24"/>
          <w:szCs w:val="24"/>
        </w:rPr>
        <w:t xml:space="preserve"> maintains the Republic </w:t>
      </w:r>
      <w:r w:rsidR="00FB05FC" w:rsidRPr="00FB05FC">
        <w:rPr>
          <w:rFonts w:ascii="Times New Roman" w:hAnsi="Times New Roman" w:cs="Times New Roman"/>
          <w:sz w:val="24"/>
          <w:szCs w:val="24"/>
        </w:rPr>
        <w:t xml:space="preserve">in order to form a more perfect union, </w:t>
      </w:r>
      <w:r w:rsidR="00F75596">
        <w:rPr>
          <w:rFonts w:ascii="Times New Roman" w:hAnsi="Times New Roman" w:cs="Times New Roman"/>
          <w:sz w:val="24"/>
          <w:szCs w:val="24"/>
        </w:rPr>
        <w:t xml:space="preserve">it </w:t>
      </w:r>
      <w:r w:rsidR="00FB05FC" w:rsidRPr="00FB05FC">
        <w:rPr>
          <w:rFonts w:ascii="Times New Roman" w:hAnsi="Times New Roman" w:cs="Times New Roman"/>
          <w:sz w:val="24"/>
          <w:szCs w:val="24"/>
        </w:rPr>
        <w:t>establish</w:t>
      </w:r>
      <w:r w:rsidR="00F75596">
        <w:rPr>
          <w:rFonts w:ascii="Times New Roman" w:hAnsi="Times New Roman" w:cs="Times New Roman"/>
          <w:sz w:val="24"/>
          <w:szCs w:val="24"/>
        </w:rPr>
        <w:t>es</w:t>
      </w:r>
      <w:r w:rsidR="00FB05FC" w:rsidRPr="00FB05FC">
        <w:rPr>
          <w:rFonts w:ascii="Times New Roman" w:hAnsi="Times New Roman" w:cs="Times New Roman"/>
          <w:sz w:val="24"/>
          <w:szCs w:val="24"/>
        </w:rPr>
        <w:t xml:space="preserve"> justice, </w:t>
      </w:r>
      <w:r w:rsidR="00FB05FC">
        <w:rPr>
          <w:rFonts w:ascii="Times New Roman" w:hAnsi="Times New Roman" w:cs="Times New Roman"/>
          <w:sz w:val="24"/>
          <w:szCs w:val="24"/>
        </w:rPr>
        <w:t xml:space="preserve">and </w:t>
      </w:r>
      <w:r w:rsidR="00FB05FC" w:rsidRPr="00FB05FC">
        <w:rPr>
          <w:rFonts w:ascii="Times New Roman" w:hAnsi="Times New Roman" w:cs="Times New Roman"/>
          <w:sz w:val="24"/>
          <w:szCs w:val="24"/>
        </w:rPr>
        <w:t>insure</w:t>
      </w:r>
      <w:r w:rsidR="00F75596">
        <w:rPr>
          <w:rFonts w:ascii="Times New Roman" w:hAnsi="Times New Roman" w:cs="Times New Roman"/>
          <w:sz w:val="24"/>
          <w:szCs w:val="24"/>
        </w:rPr>
        <w:t>s the</w:t>
      </w:r>
      <w:r w:rsidR="00FB05FC" w:rsidRPr="00FB05FC">
        <w:rPr>
          <w:rFonts w:ascii="Times New Roman" w:hAnsi="Times New Roman" w:cs="Times New Roman"/>
          <w:sz w:val="24"/>
          <w:szCs w:val="24"/>
        </w:rPr>
        <w:t xml:space="preserve"> domestic</w:t>
      </w:r>
      <w:r w:rsidR="00FB05FC">
        <w:rPr>
          <w:rFonts w:ascii="Times New Roman" w:hAnsi="Times New Roman" w:cs="Times New Roman"/>
          <w:sz w:val="24"/>
          <w:szCs w:val="24"/>
        </w:rPr>
        <w:t xml:space="preserve"> </w:t>
      </w:r>
      <w:r w:rsidR="00FB05FC" w:rsidRPr="00FB05FC">
        <w:rPr>
          <w:rFonts w:ascii="Times New Roman" w:hAnsi="Times New Roman" w:cs="Times New Roman"/>
          <w:sz w:val="24"/>
          <w:szCs w:val="24"/>
        </w:rPr>
        <w:t>tranquility</w:t>
      </w:r>
      <w:r w:rsidR="00FB05FC">
        <w:rPr>
          <w:rFonts w:ascii="Times New Roman" w:hAnsi="Times New Roman" w:cs="Times New Roman"/>
          <w:sz w:val="24"/>
          <w:szCs w:val="24"/>
        </w:rPr>
        <w:t xml:space="preserve"> thereby</w:t>
      </w:r>
      <w:r w:rsidR="00FB05FC" w:rsidRPr="00FB05FC">
        <w:rPr>
          <w:rFonts w:ascii="Times New Roman" w:hAnsi="Times New Roman" w:cs="Times New Roman"/>
          <w:sz w:val="24"/>
          <w:szCs w:val="24"/>
        </w:rPr>
        <w:t xml:space="preserve"> secur</w:t>
      </w:r>
      <w:r w:rsidR="00FB05FC">
        <w:rPr>
          <w:rFonts w:ascii="Times New Roman" w:hAnsi="Times New Roman" w:cs="Times New Roman"/>
          <w:sz w:val="24"/>
          <w:szCs w:val="24"/>
        </w:rPr>
        <w:t>ing</w:t>
      </w:r>
      <w:r w:rsidR="00FB05FC" w:rsidRPr="00FB05FC">
        <w:rPr>
          <w:rFonts w:ascii="Times New Roman" w:hAnsi="Times New Roman" w:cs="Times New Roman"/>
          <w:sz w:val="24"/>
          <w:szCs w:val="24"/>
        </w:rPr>
        <w:t xml:space="preserve"> the blessings of liberty to</w:t>
      </w:r>
      <w:r w:rsidR="00FB05FC">
        <w:rPr>
          <w:rFonts w:ascii="Times New Roman" w:hAnsi="Times New Roman" w:cs="Times New Roman"/>
          <w:sz w:val="24"/>
          <w:szCs w:val="24"/>
        </w:rPr>
        <w:t xml:space="preserve"> </w:t>
      </w:r>
      <w:r w:rsidR="00FB05FC" w:rsidRPr="00FB05FC">
        <w:rPr>
          <w:rFonts w:ascii="Times New Roman" w:hAnsi="Times New Roman" w:cs="Times New Roman"/>
          <w:sz w:val="24"/>
          <w:szCs w:val="24"/>
        </w:rPr>
        <w:t>ourselves and our posterity</w:t>
      </w:r>
      <w:r w:rsidR="00FB05FC">
        <w:rPr>
          <w:rFonts w:ascii="Times New Roman" w:hAnsi="Times New Roman" w:cs="Times New Roman"/>
          <w:sz w:val="24"/>
          <w:szCs w:val="24"/>
        </w:rPr>
        <w:t>. T</w:t>
      </w:r>
      <w:r w:rsidR="00301F08">
        <w:rPr>
          <w:rFonts w:ascii="Times New Roman" w:hAnsi="Times New Roman" w:cs="Times New Roman"/>
          <w:sz w:val="24"/>
          <w:szCs w:val="24"/>
        </w:rPr>
        <w:t>his is the</w:t>
      </w:r>
      <w:r w:rsidR="00F75596">
        <w:rPr>
          <w:rFonts w:ascii="Times New Roman" w:hAnsi="Times New Roman" w:cs="Times New Roman"/>
          <w:sz w:val="24"/>
          <w:szCs w:val="24"/>
        </w:rPr>
        <w:t xml:space="preserve"> very</w:t>
      </w:r>
      <w:r w:rsidR="00FB05FC">
        <w:rPr>
          <w:rFonts w:ascii="Times New Roman" w:hAnsi="Times New Roman" w:cs="Times New Roman"/>
          <w:sz w:val="24"/>
          <w:szCs w:val="24"/>
        </w:rPr>
        <w:t xml:space="preserve"> fabric of our</w:t>
      </w:r>
      <w:r w:rsidR="00301F08">
        <w:rPr>
          <w:rFonts w:ascii="Times New Roman" w:hAnsi="Times New Roman" w:cs="Times New Roman"/>
          <w:sz w:val="24"/>
          <w:szCs w:val="24"/>
        </w:rPr>
        <w:t xml:space="preserve"> American experiment without which we will just return to the mercy of tyrants</w:t>
      </w:r>
      <w:r w:rsidR="00FB05FC">
        <w:rPr>
          <w:rFonts w:ascii="Times New Roman" w:hAnsi="Times New Roman" w:cs="Times New Roman"/>
          <w:sz w:val="24"/>
          <w:szCs w:val="24"/>
        </w:rPr>
        <w:t xml:space="preserve"> and be something else, </w:t>
      </w:r>
      <w:r w:rsidR="00F75596">
        <w:rPr>
          <w:rFonts w:ascii="Times New Roman" w:hAnsi="Times New Roman" w:cs="Times New Roman"/>
          <w:sz w:val="24"/>
          <w:szCs w:val="24"/>
        </w:rPr>
        <w:t xml:space="preserve">certainly </w:t>
      </w:r>
      <w:r w:rsidR="00FB05FC">
        <w:rPr>
          <w:rFonts w:ascii="Times New Roman" w:hAnsi="Times New Roman" w:cs="Times New Roman"/>
          <w:sz w:val="24"/>
          <w:szCs w:val="24"/>
        </w:rPr>
        <w:t>not American</w:t>
      </w:r>
      <w:r w:rsidR="00F75596">
        <w:rPr>
          <w:rFonts w:ascii="Times New Roman" w:hAnsi="Times New Roman" w:cs="Times New Roman"/>
          <w:sz w:val="24"/>
          <w:szCs w:val="24"/>
        </w:rPr>
        <w:t>s</w:t>
      </w:r>
      <w:r w:rsidR="00301F08">
        <w:rPr>
          <w:rFonts w:ascii="Times New Roman" w:hAnsi="Times New Roman" w:cs="Times New Roman"/>
          <w:sz w:val="24"/>
          <w:szCs w:val="24"/>
        </w:rPr>
        <w:t>.</w:t>
      </w:r>
      <w:r w:rsidR="00FA21E1">
        <w:rPr>
          <w:rFonts w:ascii="Times New Roman" w:hAnsi="Times New Roman" w:cs="Times New Roman"/>
          <w:sz w:val="24"/>
          <w:szCs w:val="24"/>
        </w:rPr>
        <w:t xml:space="preserve"> </w:t>
      </w:r>
      <w:r w:rsidR="005D0F42">
        <w:rPr>
          <w:rFonts w:ascii="Times New Roman" w:hAnsi="Times New Roman" w:cs="Times New Roman"/>
          <w:sz w:val="24"/>
          <w:szCs w:val="24"/>
        </w:rPr>
        <w:t xml:space="preserve">America </w:t>
      </w:r>
      <w:r w:rsidR="00AD7B45">
        <w:rPr>
          <w:rFonts w:ascii="Times New Roman" w:hAnsi="Times New Roman" w:cs="Times New Roman"/>
          <w:sz w:val="24"/>
          <w:szCs w:val="24"/>
        </w:rPr>
        <w:t>nears extinction because of these law breakers</w:t>
      </w:r>
      <w:r w:rsidR="00FA21E1">
        <w:rPr>
          <w:rFonts w:ascii="Times New Roman" w:hAnsi="Times New Roman" w:cs="Times New Roman"/>
          <w:sz w:val="24"/>
          <w:szCs w:val="24"/>
        </w:rPr>
        <w:t>.</w:t>
      </w:r>
    </w:p>
    <w:p w:rsidR="00AD7B45" w:rsidRDefault="00AD7B45" w:rsidP="005212A5">
      <w:pPr>
        <w:jc w:val="both"/>
        <w:rPr>
          <w:rFonts w:ascii="Times New Roman" w:hAnsi="Times New Roman" w:cs="Times New Roman"/>
          <w:sz w:val="24"/>
          <w:szCs w:val="24"/>
        </w:rPr>
      </w:pPr>
      <w:r w:rsidRPr="00AD7B45">
        <w:rPr>
          <w:rFonts w:ascii="Times New Roman" w:hAnsi="Times New Roman" w:cs="Times New Roman"/>
          <w:sz w:val="24"/>
          <w:szCs w:val="24"/>
        </w:rPr>
        <w:t>"</w:t>
      </w:r>
      <w:r w:rsidRPr="000F4431">
        <w:rPr>
          <w:rFonts w:ascii="Times New Roman" w:hAnsi="Times New Roman" w:cs="Times New Roman"/>
          <w:i/>
          <w:sz w:val="24"/>
          <w:szCs w:val="24"/>
        </w:rPr>
        <w:t>Decency, security and liberty alike demand that government officials shall be subjected to the same rules of conduct that are commands to the citizen. In a government of laws, existence of the government will be imperiled if it fails to observe the law scrupulously". ...Our Government is the potent, the omnipresent teacher. For good or for ill, it teaches the whole people by its example... Crime is contagious. If the Government becomes a lawbreaker, it breeds contempt for law; it invites every man to become a law unto himself; it invites anarchy. To declare that, in the administration of the criminal law, the end justifies the means -- to declare that the Government may commit crimes in order to secure the conviction of a private criminal -- would bring terrible retribution. Against that pernicious doctrine this Court should resolutely set its face</w:t>
      </w:r>
      <w:r w:rsidRPr="00AD7B45">
        <w:rPr>
          <w:rFonts w:ascii="Times New Roman" w:hAnsi="Times New Roman" w:cs="Times New Roman"/>
          <w:sz w:val="24"/>
          <w:szCs w:val="24"/>
        </w:rPr>
        <w:t xml:space="preserve">". </w:t>
      </w:r>
      <w:r w:rsidRPr="000F4431">
        <w:rPr>
          <w:rFonts w:ascii="Times New Roman" w:hAnsi="Times New Roman" w:cs="Times New Roman"/>
          <w:sz w:val="24"/>
          <w:szCs w:val="24"/>
          <w:u w:val="single"/>
        </w:rPr>
        <w:t>Olmstead v. United States</w:t>
      </w:r>
      <w:r w:rsidR="000F4431" w:rsidRPr="000F4431">
        <w:rPr>
          <w:rStyle w:val="FootnoteReference"/>
          <w:rFonts w:ascii="Times New Roman" w:hAnsi="Times New Roman" w:cs="Times New Roman"/>
          <w:sz w:val="24"/>
          <w:szCs w:val="24"/>
        </w:rPr>
        <w:footnoteReference w:id="3"/>
      </w:r>
    </w:p>
    <w:p w:rsidR="005212A5" w:rsidRDefault="005212A5" w:rsidP="005212A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Our schools have not taught us to question the </w:t>
      </w:r>
      <w:r w:rsidR="006F4495">
        <w:rPr>
          <w:rFonts w:ascii="Times New Roman" w:hAnsi="Times New Roman" w:cs="Times New Roman"/>
          <w:sz w:val="24"/>
          <w:szCs w:val="24"/>
        </w:rPr>
        <w:t xml:space="preserve">authority of </w:t>
      </w:r>
      <w:r>
        <w:rPr>
          <w:rFonts w:ascii="Times New Roman" w:hAnsi="Times New Roman" w:cs="Times New Roman"/>
          <w:sz w:val="24"/>
          <w:szCs w:val="24"/>
        </w:rPr>
        <w:t>what they teach, so why would you start questioning now</w:t>
      </w:r>
      <w:r w:rsidR="006F4495">
        <w:rPr>
          <w:rFonts w:ascii="Times New Roman" w:hAnsi="Times New Roman" w:cs="Times New Roman"/>
          <w:sz w:val="24"/>
          <w:szCs w:val="24"/>
        </w:rPr>
        <w:t>,</w:t>
      </w:r>
      <w:r>
        <w:rPr>
          <w:rFonts w:ascii="Times New Roman" w:hAnsi="Times New Roman" w:cs="Times New Roman"/>
          <w:sz w:val="24"/>
          <w:szCs w:val="24"/>
        </w:rPr>
        <w:t xml:space="preserve"> </w:t>
      </w:r>
      <w:r w:rsidR="006F4495">
        <w:rPr>
          <w:rFonts w:ascii="Times New Roman" w:hAnsi="Times New Roman" w:cs="Times New Roman"/>
          <w:sz w:val="24"/>
          <w:szCs w:val="24"/>
        </w:rPr>
        <w:t>u</w:t>
      </w:r>
      <w:r>
        <w:rPr>
          <w:rFonts w:ascii="Times New Roman" w:hAnsi="Times New Roman" w:cs="Times New Roman"/>
          <w:sz w:val="24"/>
          <w:szCs w:val="24"/>
        </w:rPr>
        <w:t xml:space="preserve">nless </w:t>
      </w:r>
      <w:r w:rsidR="006F4495">
        <w:rPr>
          <w:rFonts w:ascii="Times New Roman" w:hAnsi="Times New Roman" w:cs="Times New Roman"/>
          <w:sz w:val="24"/>
          <w:szCs w:val="24"/>
        </w:rPr>
        <w:t xml:space="preserve">you </w:t>
      </w:r>
      <w:r w:rsidR="00DA68A3">
        <w:rPr>
          <w:rFonts w:ascii="Times New Roman" w:hAnsi="Times New Roman" w:cs="Times New Roman"/>
          <w:sz w:val="24"/>
          <w:szCs w:val="24"/>
        </w:rPr>
        <w:t>were made</w:t>
      </w:r>
      <w:r w:rsidR="006F4495">
        <w:rPr>
          <w:rFonts w:ascii="Times New Roman" w:hAnsi="Times New Roman" w:cs="Times New Roman"/>
          <w:sz w:val="24"/>
          <w:szCs w:val="24"/>
        </w:rPr>
        <w:t xml:space="preserve"> aware of</w:t>
      </w:r>
      <w:r>
        <w:rPr>
          <w:rFonts w:ascii="Times New Roman" w:hAnsi="Times New Roman" w:cs="Times New Roman"/>
          <w:sz w:val="24"/>
          <w:szCs w:val="24"/>
        </w:rPr>
        <w:t xml:space="preserve"> their schemes</w:t>
      </w:r>
      <w:r w:rsidR="006F4495">
        <w:rPr>
          <w:rFonts w:ascii="Times New Roman" w:hAnsi="Times New Roman" w:cs="Times New Roman"/>
          <w:sz w:val="24"/>
          <w:szCs w:val="24"/>
        </w:rPr>
        <w:t>?</w:t>
      </w:r>
      <w:r>
        <w:rPr>
          <w:rFonts w:ascii="Times New Roman" w:hAnsi="Times New Roman" w:cs="Times New Roman"/>
          <w:sz w:val="24"/>
          <w:szCs w:val="24"/>
        </w:rPr>
        <w:t xml:space="preserve"> Whereas our </w:t>
      </w:r>
      <w:r w:rsidR="00DA68A3">
        <w:rPr>
          <w:rFonts w:ascii="Times New Roman" w:hAnsi="Times New Roman" w:cs="Times New Roman"/>
          <w:sz w:val="24"/>
          <w:szCs w:val="24"/>
        </w:rPr>
        <w:t>authority</w:t>
      </w:r>
      <w:r>
        <w:rPr>
          <w:rFonts w:ascii="Times New Roman" w:hAnsi="Times New Roman" w:cs="Times New Roman"/>
          <w:sz w:val="24"/>
          <w:szCs w:val="24"/>
        </w:rPr>
        <w:t xml:space="preserve"> is the People, claiming under God</w:t>
      </w:r>
      <w:r w:rsidR="00DA68A3">
        <w:rPr>
          <w:rFonts w:ascii="Times New Roman" w:hAnsi="Times New Roman" w:cs="Times New Roman"/>
          <w:sz w:val="24"/>
          <w:szCs w:val="24"/>
        </w:rPr>
        <w:t>,</w:t>
      </w:r>
      <w:r>
        <w:rPr>
          <w:rFonts w:ascii="Times New Roman" w:hAnsi="Times New Roman" w:cs="Times New Roman"/>
          <w:sz w:val="24"/>
          <w:szCs w:val="24"/>
        </w:rPr>
        <w:t xml:space="preserve"> common law, as we read in the Magna Carta, Declaration of Independence, Constitution for the united States of America, Bill of Rights, and the Holy Bible.</w:t>
      </w:r>
    </w:p>
    <w:p w:rsidR="005212A5" w:rsidRDefault="005212A5" w:rsidP="005212A5">
      <w:pPr>
        <w:jc w:val="both"/>
        <w:rPr>
          <w:rFonts w:ascii="Times New Roman" w:hAnsi="Times New Roman" w:cs="Times New Roman"/>
          <w:sz w:val="24"/>
          <w:szCs w:val="24"/>
        </w:rPr>
      </w:pPr>
      <w:r>
        <w:rPr>
          <w:rFonts w:ascii="Times New Roman" w:hAnsi="Times New Roman" w:cs="Times New Roman"/>
          <w:sz w:val="24"/>
          <w:szCs w:val="24"/>
        </w:rPr>
        <w:t xml:space="preserve">It is extremely important that oath-takers understand the oath that they took, keeping in mind that </w:t>
      </w:r>
      <w:r w:rsidR="00DA68A3">
        <w:rPr>
          <w:rFonts w:ascii="Times New Roman" w:hAnsi="Times New Roman" w:cs="Times New Roman"/>
          <w:sz w:val="24"/>
          <w:szCs w:val="24"/>
        </w:rPr>
        <w:t xml:space="preserve">each </w:t>
      </w:r>
      <w:r>
        <w:rPr>
          <w:rFonts w:ascii="Times New Roman" w:hAnsi="Times New Roman" w:cs="Times New Roman"/>
          <w:sz w:val="24"/>
          <w:szCs w:val="24"/>
        </w:rPr>
        <w:t>swore to obey, support and uphold the Constitution for the united States of America</w:t>
      </w:r>
      <w:r w:rsidR="00DA68A3">
        <w:rPr>
          <w:rFonts w:ascii="Times New Roman" w:hAnsi="Times New Roman" w:cs="Times New Roman"/>
          <w:sz w:val="24"/>
          <w:szCs w:val="24"/>
        </w:rPr>
        <w:t>.</w:t>
      </w:r>
      <w:r>
        <w:rPr>
          <w:rFonts w:ascii="Times New Roman" w:hAnsi="Times New Roman" w:cs="Times New Roman"/>
          <w:sz w:val="24"/>
          <w:szCs w:val="24"/>
        </w:rPr>
        <w:t xml:space="preserve"> </w:t>
      </w:r>
      <w:r w:rsidR="00DA68A3">
        <w:rPr>
          <w:rFonts w:ascii="Times New Roman" w:hAnsi="Times New Roman" w:cs="Times New Roman"/>
          <w:sz w:val="24"/>
          <w:szCs w:val="24"/>
        </w:rPr>
        <w:t>I</w:t>
      </w:r>
      <w:r>
        <w:rPr>
          <w:rFonts w:ascii="Times New Roman" w:hAnsi="Times New Roman" w:cs="Times New Roman"/>
          <w:sz w:val="24"/>
          <w:szCs w:val="24"/>
        </w:rPr>
        <w:t>f you need to ask a BAR lawyer what to do</w:t>
      </w:r>
      <w:r w:rsidR="00DA68A3">
        <w:rPr>
          <w:rFonts w:ascii="Times New Roman" w:hAnsi="Times New Roman" w:cs="Times New Roman"/>
          <w:sz w:val="24"/>
          <w:szCs w:val="24"/>
        </w:rPr>
        <w:t xml:space="preserve"> when you receive communications such as this, </w:t>
      </w:r>
      <w:r>
        <w:rPr>
          <w:rFonts w:ascii="Times New Roman" w:hAnsi="Times New Roman" w:cs="Times New Roman"/>
          <w:sz w:val="24"/>
          <w:szCs w:val="24"/>
        </w:rPr>
        <w:t>did you lie when you raised your hand</w:t>
      </w:r>
      <w:r w:rsidR="00DA68A3">
        <w:rPr>
          <w:rFonts w:ascii="Times New Roman" w:hAnsi="Times New Roman" w:cs="Times New Roman"/>
          <w:sz w:val="24"/>
          <w:szCs w:val="24"/>
        </w:rPr>
        <w:t>?</w:t>
      </w:r>
      <w:r>
        <w:rPr>
          <w:rFonts w:ascii="Times New Roman" w:hAnsi="Times New Roman" w:cs="Times New Roman"/>
          <w:sz w:val="24"/>
          <w:szCs w:val="24"/>
        </w:rPr>
        <w:t xml:space="preserve"> </w:t>
      </w:r>
      <w:r w:rsidR="00DA68A3">
        <w:rPr>
          <w:rFonts w:ascii="Times New Roman" w:hAnsi="Times New Roman" w:cs="Times New Roman"/>
          <w:sz w:val="24"/>
          <w:szCs w:val="24"/>
        </w:rPr>
        <w:t>A</w:t>
      </w:r>
      <w:r>
        <w:rPr>
          <w:rFonts w:ascii="Times New Roman" w:hAnsi="Times New Roman" w:cs="Times New Roman"/>
          <w:sz w:val="24"/>
          <w:szCs w:val="24"/>
        </w:rPr>
        <w:t>re you going to follow blindly what these BAR lawyers say because you have been conditioned</w:t>
      </w:r>
      <w:r w:rsidR="00DA68A3">
        <w:rPr>
          <w:rFonts w:ascii="Times New Roman" w:hAnsi="Times New Roman" w:cs="Times New Roman"/>
          <w:sz w:val="24"/>
          <w:szCs w:val="24"/>
        </w:rPr>
        <w:t xml:space="preserve"> to believe </w:t>
      </w:r>
      <w:r>
        <w:rPr>
          <w:rFonts w:ascii="Times New Roman" w:hAnsi="Times New Roman" w:cs="Times New Roman"/>
          <w:sz w:val="24"/>
          <w:szCs w:val="24"/>
        </w:rPr>
        <w:t>that you are too dumb to know law?</w:t>
      </w:r>
      <w:r w:rsidR="00481C9F">
        <w:rPr>
          <w:rFonts w:ascii="Times New Roman" w:hAnsi="Times New Roman" w:cs="Times New Roman"/>
          <w:sz w:val="24"/>
          <w:szCs w:val="24"/>
        </w:rPr>
        <w:t xml:space="preserve"> What purpose was your oath?</w:t>
      </w:r>
      <w:r>
        <w:rPr>
          <w:rFonts w:ascii="Times New Roman" w:hAnsi="Times New Roman" w:cs="Times New Roman"/>
          <w:sz w:val="24"/>
          <w:szCs w:val="24"/>
        </w:rPr>
        <w:t xml:space="preserve"> </w:t>
      </w:r>
      <w:r w:rsidR="00DA68A3">
        <w:rPr>
          <w:rFonts w:ascii="Times New Roman" w:hAnsi="Times New Roman" w:cs="Times New Roman"/>
          <w:sz w:val="24"/>
          <w:szCs w:val="24"/>
        </w:rPr>
        <w:t>I</w:t>
      </w:r>
      <w:r>
        <w:rPr>
          <w:rFonts w:ascii="Times New Roman" w:hAnsi="Times New Roman" w:cs="Times New Roman"/>
          <w:sz w:val="24"/>
          <w:szCs w:val="24"/>
        </w:rPr>
        <w:t>f th</w:t>
      </w:r>
      <w:r w:rsidR="00DA68A3">
        <w:rPr>
          <w:rFonts w:ascii="Times New Roman" w:hAnsi="Times New Roman" w:cs="Times New Roman"/>
          <w:sz w:val="24"/>
          <w:szCs w:val="24"/>
        </w:rPr>
        <w:t>ese</w:t>
      </w:r>
      <w:r>
        <w:rPr>
          <w:rFonts w:ascii="Times New Roman" w:hAnsi="Times New Roman" w:cs="Times New Roman"/>
          <w:sz w:val="24"/>
          <w:szCs w:val="24"/>
        </w:rPr>
        <w:t xml:space="preserve"> question</w:t>
      </w:r>
      <w:r w:rsidR="00481C9F">
        <w:rPr>
          <w:rFonts w:ascii="Times New Roman" w:hAnsi="Times New Roman" w:cs="Times New Roman"/>
          <w:sz w:val="24"/>
          <w:szCs w:val="24"/>
        </w:rPr>
        <w:t>s</w:t>
      </w:r>
      <w:r>
        <w:rPr>
          <w:rFonts w:ascii="Times New Roman" w:hAnsi="Times New Roman" w:cs="Times New Roman"/>
          <w:sz w:val="24"/>
          <w:szCs w:val="24"/>
        </w:rPr>
        <w:t xml:space="preserve"> </w:t>
      </w:r>
      <w:r w:rsidR="00DA68A3">
        <w:rPr>
          <w:rFonts w:ascii="Times New Roman" w:hAnsi="Times New Roman" w:cs="Times New Roman"/>
          <w:sz w:val="24"/>
          <w:szCs w:val="24"/>
        </w:rPr>
        <w:t>a</w:t>
      </w:r>
      <w:r>
        <w:rPr>
          <w:rFonts w:ascii="Times New Roman" w:hAnsi="Times New Roman" w:cs="Times New Roman"/>
          <w:sz w:val="24"/>
          <w:szCs w:val="24"/>
        </w:rPr>
        <w:t>wake</w:t>
      </w:r>
      <w:r w:rsidR="00DA68A3">
        <w:rPr>
          <w:rFonts w:ascii="Times New Roman" w:hAnsi="Times New Roman" w:cs="Times New Roman"/>
          <w:sz w:val="24"/>
          <w:szCs w:val="24"/>
        </w:rPr>
        <w:t>n</w:t>
      </w:r>
      <w:r>
        <w:rPr>
          <w:rFonts w:ascii="Times New Roman" w:hAnsi="Times New Roman" w:cs="Times New Roman"/>
          <w:sz w:val="24"/>
          <w:szCs w:val="24"/>
        </w:rPr>
        <w:t xml:space="preserve"> you</w:t>
      </w:r>
      <w:r w:rsidR="00DA68A3">
        <w:rPr>
          <w:rFonts w:ascii="Times New Roman" w:hAnsi="Times New Roman" w:cs="Times New Roman"/>
          <w:sz w:val="24"/>
          <w:szCs w:val="24"/>
        </w:rPr>
        <w:t xml:space="preserve"> to truth, we suggest that you</w:t>
      </w:r>
      <w:r>
        <w:rPr>
          <w:rFonts w:ascii="Times New Roman" w:hAnsi="Times New Roman" w:cs="Times New Roman"/>
          <w:sz w:val="24"/>
          <w:szCs w:val="24"/>
        </w:rPr>
        <w:t xml:space="preserve"> take a constitutional course </w:t>
      </w:r>
      <w:r w:rsidR="00DA68A3">
        <w:rPr>
          <w:rFonts w:ascii="Times New Roman" w:hAnsi="Times New Roman" w:cs="Times New Roman"/>
          <w:sz w:val="24"/>
          <w:szCs w:val="24"/>
        </w:rPr>
        <w:t xml:space="preserve">- </w:t>
      </w:r>
      <w:r>
        <w:rPr>
          <w:rFonts w:ascii="Times New Roman" w:hAnsi="Times New Roman" w:cs="Times New Roman"/>
          <w:sz w:val="24"/>
          <w:szCs w:val="24"/>
        </w:rPr>
        <w:t xml:space="preserve">you can find plenty on </w:t>
      </w:r>
      <w:r w:rsidR="00D70CFE">
        <w:rPr>
          <w:rFonts w:ascii="Times New Roman" w:hAnsi="Times New Roman" w:cs="Times New Roman"/>
          <w:sz w:val="24"/>
          <w:szCs w:val="24"/>
        </w:rPr>
        <w:t>you tube</w:t>
      </w:r>
      <w:r w:rsidR="00D70CF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DA68A3">
        <w:rPr>
          <w:rFonts w:ascii="Times New Roman" w:hAnsi="Times New Roman" w:cs="Times New Roman"/>
          <w:sz w:val="24"/>
          <w:szCs w:val="24"/>
        </w:rPr>
        <w:t>R</w:t>
      </w:r>
      <w:r>
        <w:rPr>
          <w:rFonts w:ascii="Times New Roman" w:hAnsi="Times New Roman" w:cs="Times New Roman"/>
          <w:sz w:val="24"/>
          <w:szCs w:val="24"/>
        </w:rPr>
        <w:t>emember in Nuremberg when the government officials, high ranking officers and the police said “</w:t>
      </w:r>
      <w:r w:rsidRPr="00580F0F">
        <w:rPr>
          <w:rFonts w:ascii="Times New Roman" w:hAnsi="Times New Roman" w:cs="Times New Roman"/>
          <w:i/>
          <w:sz w:val="24"/>
          <w:szCs w:val="24"/>
        </w:rPr>
        <w:t>I was only following orders</w:t>
      </w:r>
      <w:r>
        <w:rPr>
          <w:rFonts w:ascii="Times New Roman" w:hAnsi="Times New Roman" w:cs="Times New Roman"/>
          <w:sz w:val="24"/>
          <w:szCs w:val="24"/>
        </w:rPr>
        <w:t>” it</w:t>
      </w:r>
      <w:r w:rsidR="00DA68A3">
        <w:rPr>
          <w:rFonts w:ascii="Times New Roman" w:hAnsi="Times New Roman" w:cs="Times New Roman"/>
          <w:sz w:val="24"/>
          <w:szCs w:val="24"/>
        </w:rPr>
        <w:t xml:space="preserve"> was not judged as a reasonable excuse for them to be exempted from consequences.</w:t>
      </w:r>
      <w:r>
        <w:rPr>
          <w:rFonts w:ascii="Times New Roman" w:hAnsi="Times New Roman" w:cs="Times New Roman"/>
          <w:sz w:val="24"/>
          <w:szCs w:val="24"/>
        </w:rPr>
        <w:t xml:space="preserve"> So tell me about the 2</w:t>
      </w:r>
      <w:r w:rsidRPr="00580F0F">
        <w:rPr>
          <w:rFonts w:ascii="Times New Roman" w:hAnsi="Times New Roman" w:cs="Times New Roman"/>
          <w:sz w:val="24"/>
          <w:szCs w:val="24"/>
          <w:vertAlign w:val="superscript"/>
        </w:rPr>
        <w:t>nd</w:t>
      </w:r>
      <w:r>
        <w:rPr>
          <w:rFonts w:ascii="Times New Roman" w:hAnsi="Times New Roman" w:cs="Times New Roman"/>
          <w:sz w:val="24"/>
          <w:szCs w:val="24"/>
        </w:rPr>
        <w:t xml:space="preserve"> amendment</w:t>
      </w:r>
      <w:r w:rsidR="002302A5">
        <w:rPr>
          <w:rFonts w:ascii="Times New Roman" w:hAnsi="Times New Roman" w:cs="Times New Roman"/>
          <w:sz w:val="24"/>
          <w:szCs w:val="24"/>
        </w:rPr>
        <w:t>?</w:t>
      </w:r>
      <w:r>
        <w:rPr>
          <w:rFonts w:ascii="Times New Roman" w:hAnsi="Times New Roman" w:cs="Times New Roman"/>
          <w:sz w:val="24"/>
          <w:szCs w:val="24"/>
        </w:rPr>
        <w:t xml:space="preserve"> how about the 5</w:t>
      </w:r>
      <w:r w:rsidRPr="00580F0F">
        <w:rPr>
          <w:rFonts w:ascii="Times New Roman" w:hAnsi="Times New Roman" w:cs="Times New Roman"/>
          <w:sz w:val="24"/>
          <w:szCs w:val="24"/>
          <w:vertAlign w:val="superscript"/>
        </w:rPr>
        <w:t>th</w:t>
      </w:r>
      <w:r w:rsidR="002302A5">
        <w:rPr>
          <w:rFonts w:ascii="Times New Roman" w:hAnsi="Times New Roman" w:cs="Times New Roman"/>
          <w:sz w:val="24"/>
          <w:szCs w:val="24"/>
        </w:rPr>
        <w:t xml:space="preserve">? </w:t>
      </w:r>
      <w:r>
        <w:rPr>
          <w:rFonts w:ascii="Times New Roman" w:hAnsi="Times New Roman" w:cs="Times New Roman"/>
          <w:sz w:val="24"/>
          <w:szCs w:val="24"/>
        </w:rPr>
        <w:t>or the 7</w:t>
      </w:r>
      <w:r w:rsidRPr="00580F0F">
        <w:rPr>
          <w:rFonts w:ascii="Times New Roman" w:hAnsi="Times New Roman" w:cs="Times New Roman"/>
          <w:sz w:val="24"/>
          <w:szCs w:val="24"/>
          <w:vertAlign w:val="superscript"/>
        </w:rPr>
        <w:t>th</w:t>
      </w:r>
      <w:r w:rsidR="002302A5">
        <w:rPr>
          <w:rFonts w:ascii="Times New Roman" w:hAnsi="Times New Roman" w:cs="Times New Roman"/>
          <w:sz w:val="24"/>
          <w:szCs w:val="24"/>
        </w:rPr>
        <w:t xml:space="preserve">? </w:t>
      </w:r>
      <w:r>
        <w:rPr>
          <w:rFonts w:ascii="Times New Roman" w:hAnsi="Times New Roman" w:cs="Times New Roman"/>
          <w:sz w:val="24"/>
          <w:szCs w:val="24"/>
        </w:rPr>
        <w:t>do you know the 1</w:t>
      </w:r>
      <w:r w:rsidRPr="00580F0F">
        <w:rPr>
          <w:rFonts w:ascii="Times New Roman" w:hAnsi="Times New Roman" w:cs="Times New Roman"/>
          <w:sz w:val="24"/>
          <w:szCs w:val="24"/>
          <w:vertAlign w:val="superscript"/>
        </w:rPr>
        <w:t>st</w:t>
      </w:r>
      <w:r w:rsidR="002302A5">
        <w:rPr>
          <w:rFonts w:ascii="Times New Roman" w:hAnsi="Times New Roman" w:cs="Times New Roman"/>
          <w:sz w:val="24"/>
          <w:szCs w:val="24"/>
        </w:rPr>
        <w:t>?</w:t>
      </w:r>
    </w:p>
    <w:p w:rsidR="005212A5" w:rsidRDefault="005212A5" w:rsidP="005212A5">
      <w:pPr>
        <w:jc w:val="both"/>
        <w:rPr>
          <w:rFonts w:ascii="Times New Roman" w:hAnsi="Times New Roman" w:cs="Times New Roman"/>
          <w:sz w:val="24"/>
          <w:szCs w:val="24"/>
        </w:rPr>
      </w:pPr>
      <w:r>
        <w:rPr>
          <w:rFonts w:ascii="Times New Roman" w:hAnsi="Times New Roman" w:cs="Times New Roman"/>
          <w:sz w:val="24"/>
          <w:szCs w:val="24"/>
        </w:rPr>
        <w:t>S</w:t>
      </w:r>
      <w:r w:rsidRPr="00FB3C26">
        <w:rPr>
          <w:rFonts w:ascii="Times New Roman" w:hAnsi="Times New Roman" w:cs="Times New Roman"/>
          <w:sz w:val="24"/>
          <w:szCs w:val="24"/>
        </w:rPr>
        <w:t>o let’s look at what our founding fathers, the U.S. Supreme Court</w:t>
      </w:r>
      <w:r>
        <w:rPr>
          <w:rFonts w:ascii="Times New Roman" w:hAnsi="Times New Roman" w:cs="Times New Roman"/>
          <w:sz w:val="24"/>
          <w:szCs w:val="24"/>
        </w:rPr>
        <w:t>,</w:t>
      </w:r>
      <w:r w:rsidRPr="00FB3C26">
        <w:rPr>
          <w:rFonts w:ascii="Times New Roman" w:hAnsi="Times New Roman" w:cs="Times New Roman"/>
          <w:sz w:val="24"/>
          <w:szCs w:val="24"/>
        </w:rPr>
        <w:t xml:space="preserve"> </w:t>
      </w:r>
      <w:r>
        <w:rPr>
          <w:rFonts w:ascii="Times New Roman" w:hAnsi="Times New Roman" w:cs="Times New Roman"/>
          <w:sz w:val="24"/>
          <w:szCs w:val="24"/>
        </w:rPr>
        <w:t>many</w:t>
      </w:r>
      <w:r w:rsidRPr="00FB3C26">
        <w:rPr>
          <w:rFonts w:ascii="Times New Roman" w:hAnsi="Times New Roman" w:cs="Times New Roman"/>
          <w:sz w:val="24"/>
          <w:szCs w:val="24"/>
        </w:rPr>
        <w:t xml:space="preserve"> great Americans</w:t>
      </w:r>
      <w:r>
        <w:rPr>
          <w:rFonts w:ascii="Times New Roman" w:hAnsi="Times New Roman" w:cs="Times New Roman"/>
          <w:sz w:val="24"/>
          <w:szCs w:val="24"/>
        </w:rPr>
        <w:t xml:space="preserve"> and others</w:t>
      </w:r>
      <w:r w:rsidRPr="00FB3C26">
        <w:rPr>
          <w:rFonts w:ascii="Times New Roman" w:hAnsi="Times New Roman" w:cs="Times New Roman"/>
          <w:sz w:val="24"/>
          <w:szCs w:val="24"/>
        </w:rPr>
        <w:t xml:space="preserve"> </w:t>
      </w:r>
      <w:r>
        <w:rPr>
          <w:rFonts w:ascii="Times New Roman" w:hAnsi="Times New Roman" w:cs="Times New Roman"/>
          <w:sz w:val="24"/>
          <w:szCs w:val="24"/>
        </w:rPr>
        <w:t xml:space="preserve">have </w:t>
      </w:r>
      <w:r w:rsidRPr="00FB3C26">
        <w:rPr>
          <w:rFonts w:ascii="Times New Roman" w:hAnsi="Times New Roman" w:cs="Times New Roman"/>
          <w:sz w:val="24"/>
          <w:szCs w:val="24"/>
        </w:rPr>
        <w:t>sa</w:t>
      </w:r>
      <w:r>
        <w:rPr>
          <w:rFonts w:ascii="Times New Roman" w:hAnsi="Times New Roman" w:cs="Times New Roman"/>
          <w:sz w:val="24"/>
          <w:szCs w:val="24"/>
        </w:rPr>
        <w:t xml:space="preserve">id about the following important </w:t>
      </w:r>
      <w:r w:rsidR="00B90009">
        <w:rPr>
          <w:rFonts w:ascii="Times New Roman" w:hAnsi="Times New Roman" w:cs="Times New Roman"/>
          <w:sz w:val="24"/>
          <w:szCs w:val="24"/>
        </w:rPr>
        <w:t>issue</w:t>
      </w:r>
      <w:r>
        <w:rPr>
          <w:rFonts w:ascii="Times New Roman" w:hAnsi="Times New Roman" w:cs="Times New Roman"/>
          <w:sz w:val="24"/>
          <w:szCs w:val="24"/>
        </w:rPr>
        <w:t>s that you as oath-takers should already know</w:t>
      </w:r>
      <w:r w:rsidR="00B90009">
        <w:rPr>
          <w:rFonts w:ascii="Times New Roman" w:hAnsi="Times New Roman" w:cs="Times New Roman"/>
          <w:sz w:val="24"/>
          <w:szCs w:val="24"/>
        </w:rPr>
        <w:t>.</w:t>
      </w:r>
      <w:r>
        <w:rPr>
          <w:rFonts w:ascii="Times New Roman" w:hAnsi="Times New Roman" w:cs="Times New Roman"/>
          <w:sz w:val="24"/>
          <w:szCs w:val="24"/>
        </w:rPr>
        <w:t xml:space="preserve"> </w:t>
      </w:r>
      <w:r w:rsidR="00B90009">
        <w:rPr>
          <w:rFonts w:ascii="Times New Roman" w:hAnsi="Times New Roman" w:cs="Times New Roman"/>
          <w:sz w:val="24"/>
          <w:szCs w:val="24"/>
        </w:rPr>
        <w:t>I</w:t>
      </w:r>
      <w:r w:rsidR="000F4431">
        <w:rPr>
          <w:rFonts w:ascii="Times New Roman" w:hAnsi="Times New Roman" w:cs="Times New Roman"/>
          <w:sz w:val="24"/>
          <w:szCs w:val="24"/>
        </w:rPr>
        <w:t>t</w:t>
      </w:r>
      <w:r w:rsidR="002302A5">
        <w:rPr>
          <w:rFonts w:ascii="Times New Roman" w:hAnsi="Times New Roman" w:cs="Times New Roman"/>
          <w:sz w:val="24"/>
          <w:szCs w:val="24"/>
        </w:rPr>
        <w:t xml:space="preserve"> i</w:t>
      </w:r>
      <w:r w:rsidR="000F4431">
        <w:rPr>
          <w:rFonts w:ascii="Times New Roman" w:hAnsi="Times New Roman" w:cs="Times New Roman"/>
          <w:sz w:val="24"/>
          <w:szCs w:val="24"/>
        </w:rPr>
        <w:t>s incumbent upon you to do the right thing</w:t>
      </w:r>
      <w:r w:rsidR="002302A5">
        <w:rPr>
          <w:rFonts w:ascii="Times New Roman" w:hAnsi="Times New Roman" w:cs="Times New Roman"/>
          <w:sz w:val="24"/>
          <w:szCs w:val="24"/>
        </w:rPr>
        <w:t>.</w:t>
      </w:r>
      <w:r w:rsidR="000F4431">
        <w:rPr>
          <w:rFonts w:ascii="Times New Roman" w:hAnsi="Times New Roman" w:cs="Times New Roman"/>
          <w:sz w:val="24"/>
          <w:szCs w:val="24"/>
        </w:rPr>
        <w:t xml:space="preserve"> </w:t>
      </w:r>
      <w:r w:rsidR="002302A5">
        <w:rPr>
          <w:rFonts w:ascii="Times New Roman" w:hAnsi="Times New Roman" w:cs="Times New Roman"/>
          <w:sz w:val="24"/>
          <w:szCs w:val="24"/>
        </w:rPr>
        <w:t>K</w:t>
      </w:r>
      <w:r>
        <w:rPr>
          <w:rFonts w:ascii="Times New Roman" w:hAnsi="Times New Roman" w:cs="Times New Roman"/>
          <w:sz w:val="24"/>
          <w:szCs w:val="24"/>
        </w:rPr>
        <w:t>eep in mind that if we lose America it was because you, the oath-takers</w:t>
      </w:r>
      <w:r w:rsidR="00E74136">
        <w:rPr>
          <w:rFonts w:ascii="Times New Roman" w:hAnsi="Times New Roman" w:cs="Times New Roman"/>
          <w:sz w:val="24"/>
          <w:szCs w:val="24"/>
        </w:rPr>
        <w:t>,</w:t>
      </w:r>
      <w:r>
        <w:rPr>
          <w:rFonts w:ascii="Times New Roman" w:hAnsi="Times New Roman" w:cs="Times New Roman"/>
          <w:sz w:val="24"/>
          <w:szCs w:val="24"/>
        </w:rPr>
        <w:t xml:space="preserve"> failed the People. </w:t>
      </w:r>
      <w:r w:rsidR="002302A5">
        <w:rPr>
          <w:rFonts w:ascii="Times New Roman" w:hAnsi="Times New Roman" w:cs="Times New Roman"/>
          <w:sz w:val="24"/>
          <w:szCs w:val="24"/>
        </w:rPr>
        <w:t>B</w:t>
      </w:r>
      <w:r>
        <w:rPr>
          <w:rFonts w:ascii="Times New Roman" w:hAnsi="Times New Roman" w:cs="Times New Roman"/>
          <w:sz w:val="24"/>
          <w:szCs w:val="24"/>
        </w:rPr>
        <w:t>y</w:t>
      </w:r>
      <w:r w:rsidR="002302A5">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2302A5">
        <w:rPr>
          <w:rFonts w:ascii="Times New Roman" w:hAnsi="Times New Roman" w:cs="Times New Roman"/>
          <w:sz w:val="24"/>
          <w:szCs w:val="24"/>
        </w:rPr>
        <w:t xml:space="preserve">required </w:t>
      </w:r>
      <w:r>
        <w:rPr>
          <w:rFonts w:ascii="Times New Roman" w:hAnsi="Times New Roman" w:cs="Times New Roman"/>
          <w:sz w:val="24"/>
          <w:szCs w:val="24"/>
        </w:rPr>
        <w:t xml:space="preserve">oath </w:t>
      </w:r>
      <w:r w:rsidR="002302A5">
        <w:rPr>
          <w:rFonts w:ascii="Times New Roman" w:hAnsi="Times New Roman" w:cs="Times New Roman"/>
          <w:sz w:val="24"/>
          <w:szCs w:val="24"/>
        </w:rPr>
        <w:t>of</w:t>
      </w:r>
      <w:r>
        <w:rPr>
          <w:rFonts w:ascii="Times New Roman" w:hAnsi="Times New Roman" w:cs="Times New Roman"/>
          <w:sz w:val="24"/>
          <w:szCs w:val="24"/>
        </w:rPr>
        <w:t xml:space="preserve"> people who understand th</w:t>
      </w:r>
      <w:r w:rsidR="002302A5">
        <w:rPr>
          <w:rFonts w:ascii="Times New Roman" w:hAnsi="Times New Roman" w:cs="Times New Roman"/>
          <w:sz w:val="24"/>
          <w:szCs w:val="24"/>
        </w:rPr>
        <w:t>eir</w:t>
      </w:r>
      <w:r>
        <w:rPr>
          <w:rFonts w:ascii="Times New Roman" w:hAnsi="Times New Roman" w:cs="Times New Roman"/>
          <w:sz w:val="24"/>
          <w:szCs w:val="24"/>
        </w:rPr>
        <w:t xml:space="preserve"> </w:t>
      </w:r>
      <w:r w:rsidR="002302A5">
        <w:rPr>
          <w:rFonts w:ascii="Times New Roman" w:hAnsi="Times New Roman" w:cs="Times New Roman"/>
          <w:sz w:val="24"/>
          <w:szCs w:val="24"/>
        </w:rPr>
        <w:t xml:space="preserve">obligation that the Republic would be protected from the </w:t>
      </w:r>
      <w:r>
        <w:rPr>
          <w:rFonts w:ascii="Times New Roman" w:hAnsi="Times New Roman" w:cs="Times New Roman"/>
          <w:sz w:val="24"/>
          <w:szCs w:val="24"/>
        </w:rPr>
        <w:t>tyranny</w:t>
      </w:r>
      <w:r w:rsidR="00E74136">
        <w:rPr>
          <w:rFonts w:ascii="Times New Roman" w:hAnsi="Times New Roman" w:cs="Times New Roman"/>
          <w:sz w:val="24"/>
          <w:szCs w:val="24"/>
        </w:rPr>
        <w:t xml:space="preserve"> </w:t>
      </w:r>
      <w:r w:rsidR="002302A5">
        <w:rPr>
          <w:rFonts w:ascii="Times New Roman" w:hAnsi="Times New Roman" w:cs="Times New Roman"/>
          <w:sz w:val="24"/>
          <w:szCs w:val="24"/>
        </w:rPr>
        <w:t>that plagues</w:t>
      </w:r>
      <w:r w:rsidR="00E74136">
        <w:rPr>
          <w:rFonts w:ascii="Times New Roman" w:hAnsi="Times New Roman" w:cs="Times New Roman"/>
          <w:sz w:val="24"/>
          <w:szCs w:val="24"/>
        </w:rPr>
        <w:t xml:space="preserve"> </w:t>
      </w:r>
      <w:r w:rsidR="002302A5">
        <w:rPr>
          <w:rFonts w:ascii="Times New Roman" w:hAnsi="Times New Roman" w:cs="Times New Roman"/>
          <w:sz w:val="24"/>
          <w:szCs w:val="24"/>
        </w:rPr>
        <w:t xml:space="preserve">America </w:t>
      </w:r>
      <w:r w:rsidR="00B90009">
        <w:rPr>
          <w:rFonts w:ascii="Times New Roman" w:hAnsi="Times New Roman" w:cs="Times New Roman"/>
          <w:sz w:val="24"/>
          <w:szCs w:val="24"/>
        </w:rPr>
        <w:t>today</w:t>
      </w:r>
      <w:r>
        <w:rPr>
          <w:rFonts w:ascii="Times New Roman" w:hAnsi="Times New Roman" w:cs="Times New Roman"/>
          <w:sz w:val="24"/>
          <w:szCs w:val="24"/>
        </w:rPr>
        <w:t>.</w:t>
      </w:r>
    </w:p>
    <w:p w:rsidR="00B93010" w:rsidRDefault="00BA31CC" w:rsidP="00BA31CC">
      <w:pPr>
        <w:jc w:val="both"/>
        <w:rPr>
          <w:rFonts w:ascii="Times New Roman" w:hAnsi="Times New Roman" w:cs="Times New Roman"/>
          <w:sz w:val="24"/>
          <w:szCs w:val="24"/>
        </w:rPr>
      </w:pPr>
      <w:r w:rsidRPr="00BA31CC">
        <w:rPr>
          <w:rFonts w:ascii="Old English Text MT" w:hAnsi="Old English Text MT" w:cs="Times New Roman"/>
          <w:b/>
          <w:smallCaps/>
          <w:sz w:val="26"/>
          <w:szCs w:val="26"/>
        </w:rPr>
        <w:t>S</w:t>
      </w:r>
      <w:r w:rsidRPr="00BA31CC">
        <w:rPr>
          <w:rFonts w:ascii="Times New Roman" w:hAnsi="Times New Roman" w:cs="Times New Roman"/>
          <w:b/>
          <w:smallCaps/>
          <w:sz w:val="26"/>
          <w:szCs w:val="26"/>
        </w:rPr>
        <w:t>overeigns</w:t>
      </w:r>
      <w:r>
        <w:rPr>
          <w:rFonts w:ascii="Times New Roman" w:hAnsi="Times New Roman" w:cs="Times New Roman"/>
          <w:b/>
          <w:smallCaps/>
          <w:sz w:val="26"/>
          <w:szCs w:val="26"/>
        </w:rPr>
        <w:t>:</w:t>
      </w:r>
      <w:r w:rsidRPr="00BA31CC">
        <w:rPr>
          <w:rFonts w:ascii="Times New Roman" w:hAnsi="Times New Roman" w:cs="Times New Roman"/>
          <w:b/>
          <w:smallCaps/>
          <w:sz w:val="26"/>
          <w:szCs w:val="26"/>
        </w:rPr>
        <w:t xml:space="preserve"> </w:t>
      </w:r>
      <w:r w:rsidRPr="00BA31CC">
        <w:rPr>
          <w:rFonts w:ascii="Old English Text MT" w:hAnsi="Old English Text MT" w:cs="Times New Roman"/>
          <w:b/>
          <w:smallCaps/>
          <w:sz w:val="26"/>
          <w:szCs w:val="26"/>
        </w:rPr>
        <w:t>T</w:t>
      </w:r>
      <w:r w:rsidRPr="00BA31CC">
        <w:rPr>
          <w:rFonts w:ascii="Times New Roman" w:hAnsi="Times New Roman" w:cs="Times New Roman"/>
          <w:b/>
          <w:smallCaps/>
          <w:sz w:val="26"/>
          <w:szCs w:val="26"/>
        </w:rPr>
        <w:t xml:space="preserve">errorists or </w:t>
      </w:r>
      <w:r w:rsidRPr="00BA31CC">
        <w:rPr>
          <w:rFonts w:ascii="Old English Text MT" w:hAnsi="Old English Text MT" w:cs="Times New Roman"/>
          <w:b/>
          <w:smallCaps/>
          <w:sz w:val="26"/>
          <w:szCs w:val="26"/>
        </w:rPr>
        <w:t>P</w:t>
      </w:r>
      <w:r w:rsidRPr="00BA31CC">
        <w:rPr>
          <w:rFonts w:ascii="Times New Roman" w:hAnsi="Times New Roman" w:cs="Times New Roman"/>
          <w:b/>
          <w:smallCaps/>
          <w:sz w:val="26"/>
          <w:szCs w:val="26"/>
        </w:rPr>
        <w:t>atriots</w:t>
      </w:r>
      <w:r>
        <w:rPr>
          <w:rFonts w:ascii="Times New Roman" w:hAnsi="Times New Roman" w:cs="Times New Roman"/>
          <w:b/>
          <w:smallCaps/>
          <w:sz w:val="26"/>
          <w:szCs w:val="26"/>
        </w:rPr>
        <w:t>?</w:t>
      </w:r>
      <w:r>
        <w:rPr>
          <w:rFonts w:ascii="Times New Roman" w:hAnsi="Times New Roman" w:cs="Times New Roman"/>
          <w:b/>
          <w:smallCaps/>
          <w:sz w:val="26"/>
          <w:szCs w:val="26"/>
        </w:rPr>
        <w:tab/>
      </w:r>
      <w:r w:rsidR="00B93010" w:rsidRPr="00440E42">
        <w:rPr>
          <w:rFonts w:ascii="Times New Roman" w:hAnsi="Times New Roman" w:cs="Times New Roman"/>
          <w:sz w:val="24"/>
          <w:szCs w:val="24"/>
        </w:rPr>
        <w:t>BAR</w:t>
      </w:r>
      <w:r w:rsidR="00F63E66">
        <w:rPr>
          <w:rStyle w:val="FootnoteReference"/>
          <w:rFonts w:ascii="Times New Roman" w:hAnsi="Times New Roman" w:cs="Times New Roman"/>
          <w:sz w:val="24"/>
          <w:szCs w:val="24"/>
        </w:rPr>
        <w:footnoteReference w:id="5"/>
      </w:r>
      <w:r w:rsidR="00B93010" w:rsidRPr="00440E42">
        <w:rPr>
          <w:rFonts w:ascii="Times New Roman" w:hAnsi="Times New Roman" w:cs="Times New Roman"/>
          <w:sz w:val="24"/>
          <w:szCs w:val="24"/>
        </w:rPr>
        <w:t xml:space="preserve"> controlled </w:t>
      </w:r>
      <w:r w:rsidR="00697741" w:rsidRPr="00440E42">
        <w:rPr>
          <w:rFonts w:ascii="Times New Roman" w:hAnsi="Times New Roman" w:cs="Times New Roman"/>
          <w:sz w:val="24"/>
          <w:szCs w:val="24"/>
        </w:rPr>
        <w:t>progressives</w:t>
      </w:r>
      <w:r w:rsidR="00B93010" w:rsidRPr="00440E42">
        <w:rPr>
          <w:rFonts w:ascii="Times New Roman" w:hAnsi="Times New Roman" w:cs="Times New Roman"/>
          <w:sz w:val="24"/>
          <w:szCs w:val="24"/>
        </w:rPr>
        <w:t xml:space="preserve"> who control both political parties and our courts </w:t>
      </w:r>
      <w:r w:rsidR="00697741" w:rsidRPr="00440E42">
        <w:rPr>
          <w:rFonts w:ascii="Times New Roman" w:hAnsi="Times New Roman" w:cs="Times New Roman"/>
          <w:sz w:val="24"/>
          <w:szCs w:val="24"/>
        </w:rPr>
        <w:t xml:space="preserve">describe </w:t>
      </w:r>
      <w:r w:rsidR="00791351">
        <w:rPr>
          <w:rFonts w:ascii="Times New Roman" w:hAnsi="Times New Roman" w:cs="Times New Roman"/>
          <w:sz w:val="24"/>
          <w:szCs w:val="24"/>
        </w:rPr>
        <w:t>“</w:t>
      </w:r>
      <w:r w:rsidR="00697741" w:rsidRPr="00791351">
        <w:rPr>
          <w:rFonts w:ascii="Times New Roman" w:hAnsi="Times New Roman" w:cs="Times New Roman"/>
          <w:sz w:val="24"/>
          <w:szCs w:val="24"/>
          <w:u w:val="single"/>
        </w:rPr>
        <w:t>sovereigns</w:t>
      </w:r>
      <w:r w:rsidR="00791351">
        <w:rPr>
          <w:rFonts w:ascii="Times New Roman" w:hAnsi="Times New Roman" w:cs="Times New Roman"/>
          <w:sz w:val="24"/>
          <w:szCs w:val="24"/>
        </w:rPr>
        <w:t>”</w:t>
      </w:r>
      <w:r w:rsidR="00747D47">
        <w:rPr>
          <w:rFonts w:ascii="Times New Roman" w:hAnsi="Times New Roman" w:cs="Times New Roman"/>
          <w:sz w:val="24"/>
          <w:szCs w:val="24"/>
        </w:rPr>
        <w:t>, see USA TODAY</w:t>
      </w:r>
      <w:r w:rsidR="00747D47">
        <w:rPr>
          <w:rStyle w:val="FootnoteReference"/>
          <w:rFonts w:ascii="Times New Roman" w:hAnsi="Times New Roman" w:cs="Times New Roman"/>
          <w:sz w:val="24"/>
          <w:szCs w:val="24"/>
        </w:rPr>
        <w:footnoteReference w:id="6"/>
      </w:r>
      <w:r w:rsidR="00747D47">
        <w:rPr>
          <w:rFonts w:ascii="Times New Roman" w:hAnsi="Times New Roman" w:cs="Times New Roman"/>
          <w:sz w:val="24"/>
          <w:szCs w:val="24"/>
        </w:rPr>
        <w:t xml:space="preserve">, </w:t>
      </w:r>
      <w:r w:rsidR="00697741" w:rsidRPr="00440E42">
        <w:rPr>
          <w:rFonts w:ascii="Times New Roman" w:hAnsi="Times New Roman" w:cs="Times New Roman"/>
          <w:sz w:val="24"/>
          <w:szCs w:val="24"/>
        </w:rPr>
        <w:t>as a national anti-government network of patriot and militia groups</w:t>
      </w:r>
      <w:r w:rsidR="006103DD" w:rsidRPr="00440E42">
        <w:rPr>
          <w:rFonts w:ascii="Times New Roman" w:hAnsi="Times New Roman" w:cs="Times New Roman"/>
          <w:sz w:val="24"/>
          <w:szCs w:val="24"/>
        </w:rPr>
        <w:t xml:space="preserve"> that are anti-government which have swelled dramatically since 2008</w:t>
      </w:r>
      <w:r w:rsidR="00B93010" w:rsidRPr="00440E42">
        <w:rPr>
          <w:rFonts w:ascii="Times New Roman" w:hAnsi="Times New Roman" w:cs="Times New Roman"/>
          <w:sz w:val="24"/>
          <w:szCs w:val="24"/>
        </w:rPr>
        <w:t xml:space="preserve"> [Ron Paul Revolution],</w:t>
      </w:r>
      <w:r w:rsidR="006103DD" w:rsidRPr="00440E42">
        <w:rPr>
          <w:rFonts w:ascii="Times New Roman" w:hAnsi="Times New Roman" w:cs="Times New Roman"/>
          <w:sz w:val="24"/>
          <w:szCs w:val="24"/>
        </w:rPr>
        <w:t xml:space="preserve"> </w:t>
      </w:r>
      <w:r w:rsidR="00697741" w:rsidRPr="00440E42">
        <w:rPr>
          <w:rFonts w:ascii="Times New Roman" w:hAnsi="Times New Roman" w:cs="Times New Roman"/>
          <w:sz w:val="24"/>
          <w:szCs w:val="24"/>
        </w:rPr>
        <w:t>claim</w:t>
      </w:r>
      <w:r w:rsidR="0013290D" w:rsidRPr="00440E42">
        <w:rPr>
          <w:rFonts w:ascii="Times New Roman" w:hAnsi="Times New Roman" w:cs="Times New Roman"/>
          <w:sz w:val="24"/>
          <w:szCs w:val="24"/>
        </w:rPr>
        <w:t>ing</w:t>
      </w:r>
      <w:r w:rsidR="00697741" w:rsidRPr="00440E42">
        <w:rPr>
          <w:rFonts w:ascii="Times New Roman" w:hAnsi="Times New Roman" w:cs="Times New Roman"/>
          <w:sz w:val="24"/>
          <w:szCs w:val="24"/>
        </w:rPr>
        <w:t xml:space="preserve"> that </w:t>
      </w:r>
      <w:r w:rsidR="00791351">
        <w:rPr>
          <w:rFonts w:ascii="Times New Roman" w:hAnsi="Times New Roman" w:cs="Times New Roman"/>
          <w:sz w:val="24"/>
          <w:szCs w:val="24"/>
        </w:rPr>
        <w:t>“</w:t>
      </w:r>
      <w:r w:rsidR="00697741" w:rsidRPr="00791351">
        <w:rPr>
          <w:rFonts w:ascii="Times New Roman" w:hAnsi="Times New Roman" w:cs="Times New Roman"/>
          <w:sz w:val="24"/>
          <w:szCs w:val="24"/>
          <w:u w:val="single"/>
        </w:rPr>
        <w:t>sovereigns</w:t>
      </w:r>
      <w:r w:rsidR="00791351">
        <w:rPr>
          <w:rFonts w:ascii="Times New Roman" w:hAnsi="Times New Roman" w:cs="Times New Roman"/>
          <w:sz w:val="24"/>
          <w:szCs w:val="24"/>
        </w:rPr>
        <w:t>”</w:t>
      </w:r>
      <w:r w:rsidR="00697741" w:rsidRPr="00440E42">
        <w:rPr>
          <w:rFonts w:ascii="Times New Roman" w:hAnsi="Times New Roman" w:cs="Times New Roman"/>
          <w:sz w:val="24"/>
          <w:szCs w:val="24"/>
        </w:rPr>
        <w:t xml:space="preserve"> have been linked to threats of violence and the murders of six police officers since 2002. The</w:t>
      </w:r>
      <w:r w:rsidR="00786185" w:rsidRPr="00440E42">
        <w:rPr>
          <w:rFonts w:ascii="Times New Roman" w:hAnsi="Times New Roman" w:cs="Times New Roman"/>
          <w:sz w:val="24"/>
          <w:szCs w:val="24"/>
        </w:rPr>
        <w:t>y say that the</w:t>
      </w:r>
      <w:r w:rsidR="00697741" w:rsidRPr="00440E42">
        <w:rPr>
          <w:rFonts w:ascii="Times New Roman" w:hAnsi="Times New Roman" w:cs="Times New Roman"/>
          <w:sz w:val="24"/>
          <w:szCs w:val="24"/>
        </w:rPr>
        <w:t xml:space="preserve"> sovereign citizen movement is a loose grouping of American litigants, commentators, tax protesters and financial scheme promoters </w:t>
      </w:r>
      <w:r w:rsidR="00791351">
        <w:rPr>
          <w:rFonts w:ascii="Times New Roman" w:hAnsi="Times New Roman" w:cs="Times New Roman"/>
          <w:sz w:val="24"/>
          <w:szCs w:val="24"/>
        </w:rPr>
        <w:t>who</w:t>
      </w:r>
      <w:r w:rsidR="006103DD" w:rsidRPr="00440E42">
        <w:rPr>
          <w:rFonts w:ascii="Times New Roman" w:hAnsi="Times New Roman" w:cs="Times New Roman"/>
          <w:sz w:val="24"/>
          <w:szCs w:val="24"/>
        </w:rPr>
        <w:t xml:space="preserve"> </w:t>
      </w:r>
      <w:r w:rsidR="00697741" w:rsidRPr="00440E42">
        <w:rPr>
          <w:rFonts w:ascii="Times New Roman" w:hAnsi="Times New Roman" w:cs="Times New Roman"/>
          <w:sz w:val="24"/>
          <w:szCs w:val="24"/>
        </w:rPr>
        <w:t xml:space="preserve">take the position that they are answerable only to common law and are not subject to any statutes or proceedings at the federal, state, or municipal levels, or that they do not recognize U.S. currency and that they are "free of any legal constraints". They especially reject most forms of taxation as illegitimate. Participants in the movement argue this concept in opposition to "federal citizens" who, they say, have unknowingly forfeited their rights by accepting some aspect of federal law. The United States Federal Bureau of Investigation (FBI) classifies "sovereign citizen extremists" among domestic terror threats. Sovereigns </w:t>
      </w:r>
      <w:r w:rsidR="00DE6EEA">
        <w:rPr>
          <w:rFonts w:ascii="Times New Roman" w:hAnsi="Times New Roman" w:cs="Times New Roman"/>
          <w:sz w:val="24"/>
          <w:szCs w:val="24"/>
        </w:rPr>
        <w:t xml:space="preserve">it is reported </w:t>
      </w:r>
      <w:r w:rsidR="00697741" w:rsidRPr="00440E42">
        <w:rPr>
          <w:rFonts w:ascii="Times New Roman" w:hAnsi="Times New Roman" w:cs="Times New Roman"/>
          <w:sz w:val="24"/>
          <w:szCs w:val="24"/>
        </w:rPr>
        <w:t>often say "When people fear the government, there is tyranny. When government fears the people, there is freedom</w:t>
      </w:r>
      <w:r w:rsidR="00440E42">
        <w:rPr>
          <w:rFonts w:ascii="Times New Roman" w:hAnsi="Times New Roman" w:cs="Times New Roman"/>
          <w:sz w:val="24"/>
          <w:szCs w:val="24"/>
        </w:rPr>
        <w:t>.</w:t>
      </w:r>
      <w:r w:rsidR="00697741" w:rsidRPr="00440E42">
        <w:rPr>
          <w:rFonts w:ascii="Times New Roman" w:hAnsi="Times New Roman" w:cs="Times New Roman"/>
          <w:sz w:val="24"/>
          <w:szCs w:val="24"/>
        </w:rPr>
        <w:t>"</w:t>
      </w:r>
    </w:p>
    <w:p w:rsidR="00786185" w:rsidRDefault="000B2DEA" w:rsidP="000B2DEA">
      <w:pPr>
        <w:jc w:val="both"/>
        <w:rPr>
          <w:rFonts w:ascii="Times New Roman" w:hAnsi="Times New Roman" w:cs="Times New Roman"/>
          <w:sz w:val="24"/>
          <w:szCs w:val="24"/>
        </w:rPr>
      </w:pPr>
      <w:r>
        <w:rPr>
          <w:rFonts w:ascii="Times New Roman" w:hAnsi="Times New Roman" w:cs="Times New Roman"/>
          <w:sz w:val="24"/>
          <w:szCs w:val="24"/>
        </w:rPr>
        <w:t xml:space="preserve">The statement that </w:t>
      </w:r>
      <w:r w:rsidRPr="00B93010">
        <w:rPr>
          <w:rFonts w:ascii="Times New Roman" w:hAnsi="Times New Roman" w:cs="Times New Roman"/>
          <w:sz w:val="24"/>
          <w:szCs w:val="24"/>
        </w:rPr>
        <w:t xml:space="preserve">sovereigns </w:t>
      </w:r>
      <w:r>
        <w:rPr>
          <w:rFonts w:ascii="Times New Roman" w:hAnsi="Times New Roman" w:cs="Times New Roman"/>
          <w:sz w:val="24"/>
          <w:szCs w:val="24"/>
        </w:rPr>
        <w:t>are</w:t>
      </w:r>
      <w:r w:rsidRPr="00B93010">
        <w:rPr>
          <w:rFonts w:ascii="Times New Roman" w:hAnsi="Times New Roman" w:cs="Times New Roman"/>
          <w:sz w:val="24"/>
          <w:szCs w:val="24"/>
        </w:rPr>
        <w:t xml:space="preserve"> linked to threats of violence and the murders of six police</w:t>
      </w:r>
      <w:r>
        <w:rPr>
          <w:rFonts w:ascii="Times New Roman" w:hAnsi="Times New Roman" w:cs="Times New Roman"/>
          <w:sz w:val="24"/>
          <w:szCs w:val="24"/>
        </w:rPr>
        <w:t xml:space="preserve"> </w:t>
      </w:r>
      <w:r w:rsidRPr="00B93010">
        <w:rPr>
          <w:rFonts w:ascii="Times New Roman" w:hAnsi="Times New Roman" w:cs="Times New Roman"/>
          <w:sz w:val="24"/>
          <w:szCs w:val="24"/>
        </w:rPr>
        <w:t>officers since 2002</w:t>
      </w:r>
      <w:r>
        <w:rPr>
          <w:rFonts w:ascii="Times New Roman" w:hAnsi="Times New Roman" w:cs="Times New Roman"/>
          <w:sz w:val="24"/>
          <w:szCs w:val="24"/>
        </w:rPr>
        <w:t xml:space="preserve"> is extremely misleading</w:t>
      </w:r>
      <w:r w:rsidR="007C6B09">
        <w:rPr>
          <w:rFonts w:ascii="Times New Roman" w:hAnsi="Times New Roman" w:cs="Times New Roman"/>
          <w:sz w:val="24"/>
          <w:szCs w:val="24"/>
        </w:rPr>
        <w:t xml:space="preserve"> and dangerous</w:t>
      </w:r>
      <w:r w:rsidR="009D1D8D">
        <w:rPr>
          <w:rFonts w:ascii="Times New Roman" w:hAnsi="Times New Roman" w:cs="Times New Roman"/>
          <w:sz w:val="24"/>
          <w:szCs w:val="24"/>
        </w:rPr>
        <w:t xml:space="preserve">. </w:t>
      </w:r>
      <w:r w:rsidR="00440E42">
        <w:rPr>
          <w:rFonts w:ascii="Times New Roman" w:hAnsi="Times New Roman" w:cs="Times New Roman"/>
          <w:sz w:val="24"/>
          <w:szCs w:val="24"/>
        </w:rPr>
        <w:t>We</w:t>
      </w:r>
      <w:r>
        <w:rPr>
          <w:rFonts w:ascii="Times New Roman" w:hAnsi="Times New Roman" w:cs="Times New Roman"/>
          <w:sz w:val="24"/>
          <w:szCs w:val="24"/>
        </w:rPr>
        <w:t xml:space="preserve"> would </w:t>
      </w:r>
      <w:r w:rsidR="00440E42">
        <w:rPr>
          <w:rFonts w:ascii="Times New Roman" w:hAnsi="Times New Roman" w:cs="Times New Roman"/>
          <w:sz w:val="24"/>
          <w:szCs w:val="24"/>
        </w:rPr>
        <w:t xml:space="preserve">be willing to </w:t>
      </w:r>
      <w:r>
        <w:rPr>
          <w:rFonts w:ascii="Times New Roman" w:hAnsi="Times New Roman" w:cs="Times New Roman"/>
          <w:sz w:val="24"/>
          <w:szCs w:val="24"/>
        </w:rPr>
        <w:t xml:space="preserve">bet that all of these </w:t>
      </w:r>
      <w:r>
        <w:rPr>
          <w:rFonts w:ascii="Times New Roman" w:hAnsi="Times New Roman" w:cs="Times New Roman"/>
          <w:sz w:val="24"/>
          <w:szCs w:val="24"/>
        </w:rPr>
        <w:lastRenderedPageBreak/>
        <w:t>people that committed such heinous crime</w:t>
      </w:r>
      <w:r w:rsidR="007C6B09">
        <w:rPr>
          <w:rFonts w:ascii="Times New Roman" w:hAnsi="Times New Roman" w:cs="Times New Roman"/>
          <w:sz w:val="24"/>
          <w:szCs w:val="24"/>
        </w:rPr>
        <w:t>s</w:t>
      </w:r>
      <w:r>
        <w:rPr>
          <w:rFonts w:ascii="Times New Roman" w:hAnsi="Times New Roman" w:cs="Times New Roman"/>
          <w:sz w:val="24"/>
          <w:szCs w:val="24"/>
        </w:rPr>
        <w:t xml:space="preserve"> claim to be Christian</w:t>
      </w:r>
      <w:r w:rsidR="007C6B09">
        <w:rPr>
          <w:rFonts w:ascii="Times New Roman" w:hAnsi="Times New Roman" w:cs="Times New Roman"/>
          <w:sz w:val="24"/>
          <w:szCs w:val="24"/>
        </w:rPr>
        <w:t xml:space="preserve"> also</w:t>
      </w:r>
      <w:r>
        <w:rPr>
          <w:rFonts w:ascii="Times New Roman" w:hAnsi="Times New Roman" w:cs="Times New Roman"/>
          <w:sz w:val="24"/>
          <w:szCs w:val="24"/>
        </w:rPr>
        <w:t>. Does that make all Christians domestic theorists?</w:t>
      </w:r>
      <w:r w:rsidR="00786185">
        <w:rPr>
          <w:rFonts w:ascii="Times New Roman" w:hAnsi="Times New Roman" w:cs="Times New Roman"/>
          <w:sz w:val="24"/>
          <w:szCs w:val="24"/>
        </w:rPr>
        <w:t xml:space="preserve"> </w:t>
      </w:r>
      <w:r w:rsidR="009D1D8D">
        <w:rPr>
          <w:rFonts w:ascii="Times New Roman" w:hAnsi="Times New Roman" w:cs="Times New Roman"/>
          <w:sz w:val="24"/>
          <w:szCs w:val="24"/>
        </w:rPr>
        <w:t>This is a common ploy of the progressives</w:t>
      </w:r>
      <w:r w:rsidR="00DE6EEA">
        <w:rPr>
          <w:rFonts w:ascii="Times New Roman" w:hAnsi="Times New Roman" w:cs="Times New Roman"/>
          <w:sz w:val="24"/>
          <w:szCs w:val="24"/>
        </w:rPr>
        <w:t xml:space="preserve"> in control:</w:t>
      </w:r>
      <w:r w:rsidR="009D1D8D">
        <w:rPr>
          <w:rFonts w:ascii="Times New Roman" w:hAnsi="Times New Roman" w:cs="Times New Roman"/>
          <w:sz w:val="24"/>
          <w:szCs w:val="24"/>
        </w:rPr>
        <w:t xml:space="preserve"> they define the group, demonize them, and frighten common citizen</w:t>
      </w:r>
      <w:r w:rsidR="00CB0002">
        <w:rPr>
          <w:rFonts w:ascii="Times New Roman" w:hAnsi="Times New Roman" w:cs="Times New Roman"/>
          <w:sz w:val="24"/>
          <w:szCs w:val="24"/>
        </w:rPr>
        <w:t>s</w:t>
      </w:r>
      <w:r w:rsidR="00A51228">
        <w:rPr>
          <w:rFonts w:ascii="Times New Roman" w:hAnsi="Times New Roman" w:cs="Times New Roman"/>
          <w:sz w:val="24"/>
          <w:szCs w:val="24"/>
        </w:rPr>
        <w:t>, so that when the</w:t>
      </w:r>
      <w:r w:rsidR="00DE6EEA">
        <w:rPr>
          <w:rFonts w:ascii="Times New Roman" w:hAnsi="Times New Roman" w:cs="Times New Roman"/>
          <w:sz w:val="24"/>
          <w:szCs w:val="24"/>
        </w:rPr>
        <w:t xml:space="preserve"> progressives</w:t>
      </w:r>
      <w:r w:rsidR="00A51228">
        <w:rPr>
          <w:rFonts w:ascii="Times New Roman" w:hAnsi="Times New Roman" w:cs="Times New Roman"/>
          <w:sz w:val="24"/>
          <w:szCs w:val="24"/>
        </w:rPr>
        <w:t xml:space="preserve"> act against the People they get the designed response and support from the </w:t>
      </w:r>
      <w:proofErr w:type="spellStart"/>
      <w:r w:rsidR="00A51228">
        <w:rPr>
          <w:rFonts w:ascii="Times New Roman" w:hAnsi="Times New Roman" w:cs="Times New Roman"/>
          <w:sz w:val="24"/>
          <w:szCs w:val="24"/>
        </w:rPr>
        <w:t>sheepeople</w:t>
      </w:r>
      <w:proofErr w:type="spellEnd"/>
      <w:r w:rsidR="00A51228">
        <w:rPr>
          <w:rFonts w:ascii="Times New Roman" w:hAnsi="Times New Roman" w:cs="Times New Roman"/>
          <w:sz w:val="24"/>
          <w:szCs w:val="24"/>
        </w:rPr>
        <w:t xml:space="preserve"> </w:t>
      </w:r>
      <w:r w:rsidR="00DE6EEA">
        <w:rPr>
          <w:rFonts w:ascii="Times New Roman" w:hAnsi="Times New Roman" w:cs="Times New Roman"/>
          <w:sz w:val="24"/>
          <w:szCs w:val="24"/>
        </w:rPr>
        <w:t>who have been</w:t>
      </w:r>
      <w:r w:rsidR="00A51228">
        <w:rPr>
          <w:rFonts w:ascii="Times New Roman" w:hAnsi="Times New Roman" w:cs="Times New Roman"/>
          <w:sz w:val="24"/>
          <w:szCs w:val="24"/>
        </w:rPr>
        <w:t xml:space="preserve"> endlessly frighten under the guise of terrorism</w:t>
      </w:r>
      <w:r w:rsidR="009D1D8D" w:rsidRPr="00B93010">
        <w:rPr>
          <w:rFonts w:ascii="Times New Roman" w:hAnsi="Times New Roman" w:cs="Times New Roman"/>
          <w:sz w:val="24"/>
          <w:szCs w:val="24"/>
        </w:rPr>
        <w:t>.</w:t>
      </w:r>
      <w:r w:rsidR="009D1D8D">
        <w:rPr>
          <w:rFonts w:ascii="Times New Roman" w:hAnsi="Times New Roman" w:cs="Times New Roman"/>
          <w:sz w:val="24"/>
          <w:szCs w:val="24"/>
        </w:rPr>
        <w:t xml:space="preserve"> </w:t>
      </w:r>
      <w:r w:rsidR="00440E42">
        <w:rPr>
          <w:rFonts w:ascii="Times New Roman" w:hAnsi="Times New Roman" w:cs="Times New Roman"/>
          <w:sz w:val="24"/>
          <w:szCs w:val="24"/>
        </w:rPr>
        <w:t xml:space="preserve">These progressives </w:t>
      </w:r>
      <w:r w:rsidR="00786185">
        <w:rPr>
          <w:rFonts w:ascii="Times New Roman" w:hAnsi="Times New Roman" w:cs="Times New Roman"/>
          <w:sz w:val="24"/>
          <w:szCs w:val="24"/>
        </w:rPr>
        <w:t xml:space="preserve">also fail to tell you the author of the </w:t>
      </w:r>
      <w:r w:rsidR="009D1D8D">
        <w:rPr>
          <w:rFonts w:ascii="Times New Roman" w:hAnsi="Times New Roman" w:cs="Times New Roman"/>
          <w:sz w:val="24"/>
          <w:szCs w:val="24"/>
        </w:rPr>
        <w:t xml:space="preserve">aforementioned </w:t>
      </w:r>
      <w:r w:rsidR="00786185">
        <w:rPr>
          <w:rFonts w:ascii="Times New Roman" w:hAnsi="Times New Roman" w:cs="Times New Roman"/>
          <w:sz w:val="24"/>
          <w:szCs w:val="24"/>
        </w:rPr>
        <w:t xml:space="preserve">quote; </w:t>
      </w:r>
      <w:r w:rsidR="00786185" w:rsidRPr="00786185">
        <w:rPr>
          <w:rFonts w:ascii="Times New Roman" w:hAnsi="Times New Roman" w:cs="Times New Roman"/>
          <w:sz w:val="24"/>
          <w:szCs w:val="24"/>
        </w:rPr>
        <w:t>"</w:t>
      </w:r>
      <w:r w:rsidR="00786185" w:rsidRPr="009D1D8D">
        <w:rPr>
          <w:rFonts w:ascii="Times New Roman" w:hAnsi="Times New Roman" w:cs="Times New Roman"/>
          <w:i/>
          <w:sz w:val="24"/>
          <w:szCs w:val="24"/>
          <w:u w:val="single"/>
        </w:rPr>
        <w:t>When people fear the government, there is tyranny. When government fears the people, there is freedom</w:t>
      </w:r>
      <w:r w:rsidR="00786185" w:rsidRPr="00786185">
        <w:rPr>
          <w:rFonts w:ascii="Times New Roman" w:hAnsi="Times New Roman" w:cs="Times New Roman"/>
          <w:sz w:val="24"/>
          <w:szCs w:val="24"/>
        </w:rPr>
        <w:t>,"</w:t>
      </w:r>
      <w:r w:rsidR="00786185">
        <w:rPr>
          <w:rFonts w:ascii="Times New Roman" w:hAnsi="Times New Roman" w:cs="Times New Roman"/>
          <w:sz w:val="24"/>
          <w:szCs w:val="24"/>
        </w:rPr>
        <w:t xml:space="preserve"> </w:t>
      </w:r>
      <w:r w:rsidR="00786185" w:rsidRPr="00A51228">
        <w:rPr>
          <w:rFonts w:ascii="Times New Roman" w:hAnsi="Times New Roman" w:cs="Times New Roman"/>
          <w:sz w:val="24"/>
          <w:szCs w:val="24"/>
          <w:u w:val="single"/>
        </w:rPr>
        <w:t>Thomas Jefferson</w:t>
      </w:r>
      <w:r w:rsidR="00786185">
        <w:rPr>
          <w:rFonts w:ascii="Times New Roman" w:hAnsi="Times New Roman" w:cs="Times New Roman"/>
          <w:sz w:val="24"/>
          <w:szCs w:val="24"/>
        </w:rPr>
        <w:t xml:space="preserve"> </w:t>
      </w:r>
      <w:r w:rsidR="00DE6EEA">
        <w:rPr>
          <w:rFonts w:ascii="Times New Roman" w:hAnsi="Times New Roman" w:cs="Times New Roman"/>
          <w:sz w:val="24"/>
          <w:szCs w:val="24"/>
        </w:rPr>
        <w:t xml:space="preserve">without </w:t>
      </w:r>
      <w:r w:rsidR="00786185">
        <w:rPr>
          <w:rFonts w:ascii="Times New Roman" w:hAnsi="Times New Roman" w:cs="Times New Roman"/>
          <w:sz w:val="24"/>
          <w:szCs w:val="24"/>
        </w:rPr>
        <w:t xml:space="preserve">whom </w:t>
      </w:r>
      <w:r w:rsidR="00F351ED">
        <w:rPr>
          <w:rFonts w:ascii="Times New Roman" w:hAnsi="Times New Roman" w:cs="Times New Roman"/>
          <w:sz w:val="24"/>
          <w:szCs w:val="24"/>
        </w:rPr>
        <w:t>there would be no America!</w:t>
      </w:r>
    </w:p>
    <w:p w:rsidR="003A0AA7" w:rsidRDefault="0013290D" w:rsidP="00AA2C31">
      <w:pPr>
        <w:jc w:val="both"/>
        <w:rPr>
          <w:rFonts w:ascii="Times New Roman" w:hAnsi="Times New Roman" w:cs="Times New Roman"/>
          <w:sz w:val="24"/>
          <w:szCs w:val="24"/>
        </w:rPr>
      </w:pPr>
      <w:r>
        <w:rPr>
          <w:rFonts w:ascii="Times New Roman" w:hAnsi="Times New Roman" w:cs="Times New Roman"/>
          <w:sz w:val="24"/>
          <w:szCs w:val="24"/>
        </w:rPr>
        <w:t>Every group</w:t>
      </w:r>
      <w:r w:rsidR="00440E42">
        <w:rPr>
          <w:rFonts w:ascii="Times New Roman" w:hAnsi="Times New Roman" w:cs="Times New Roman"/>
          <w:sz w:val="24"/>
          <w:szCs w:val="24"/>
        </w:rPr>
        <w:t xml:space="preserve"> of People</w:t>
      </w:r>
      <w:r>
        <w:rPr>
          <w:rFonts w:ascii="Times New Roman" w:hAnsi="Times New Roman" w:cs="Times New Roman"/>
          <w:sz w:val="24"/>
          <w:szCs w:val="24"/>
        </w:rPr>
        <w:t xml:space="preserve"> is plagued with extremist crazies and we all do our best to separate them from us. People have done horrific actions in the name of Christ</w:t>
      </w:r>
      <w:r w:rsidR="00F02CC4">
        <w:rPr>
          <w:rFonts w:ascii="Times New Roman" w:hAnsi="Times New Roman" w:cs="Times New Roman"/>
          <w:sz w:val="24"/>
          <w:szCs w:val="24"/>
        </w:rPr>
        <w:t>.</w:t>
      </w:r>
      <w:r>
        <w:rPr>
          <w:rFonts w:ascii="Times New Roman" w:hAnsi="Times New Roman" w:cs="Times New Roman"/>
          <w:sz w:val="24"/>
          <w:szCs w:val="24"/>
        </w:rPr>
        <w:t xml:space="preserve"> </w:t>
      </w:r>
      <w:r w:rsidR="00F02CC4">
        <w:rPr>
          <w:rFonts w:ascii="Times New Roman" w:hAnsi="Times New Roman" w:cs="Times New Roman"/>
          <w:sz w:val="24"/>
          <w:szCs w:val="24"/>
        </w:rPr>
        <w:t>P</w:t>
      </w:r>
      <w:r>
        <w:rPr>
          <w:rFonts w:ascii="Times New Roman" w:hAnsi="Times New Roman" w:cs="Times New Roman"/>
          <w:sz w:val="24"/>
          <w:szCs w:val="24"/>
        </w:rPr>
        <w:t xml:space="preserve">olice have done horrific actions in the name of </w:t>
      </w:r>
      <w:r w:rsidR="00105CDC">
        <w:rPr>
          <w:rFonts w:ascii="Times New Roman" w:hAnsi="Times New Roman" w:cs="Times New Roman"/>
          <w:sz w:val="24"/>
          <w:szCs w:val="24"/>
        </w:rPr>
        <w:t xml:space="preserve">law and </w:t>
      </w:r>
      <w:r w:rsidR="00161E09">
        <w:rPr>
          <w:rFonts w:ascii="Times New Roman" w:hAnsi="Times New Roman" w:cs="Times New Roman"/>
          <w:sz w:val="24"/>
          <w:szCs w:val="24"/>
        </w:rPr>
        <w:t>order</w:t>
      </w:r>
      <w:r w:rsidR="00F02CC4">
        <w:rPr>
          <w:rFonts w:ascii="Times New Roman" w:hAnsi="Times New Roman" w:cs="Times New Roman"/>
          <w:sz w:val="24"/>
          <w:szCs w:val="24"/>
        </w:rPr>
        <w:t>.</w:t>
      </w:r>
      <w:r>
        <w:rPr>
          <w:rFonts w:ascii="Times New Roman" w:hAnsi="Times New Roman" w:cs="Times New Roman"/>
          <w:sz w:val="24"/>
          <w:szCs w:val="24"/>
        </w:rPr>
        <w:t xml:space="preserve"> </w:t>
      </w:r>
      <w:r w:rsidR="00F02CC4">
        <w:rPr>
          <w:rFonts w:ascii="Times New Roman" w:hAnsi="Times New Roman" w:cs="Times New Roman"/>
          <w:sz w:val="24"/>
          <w:szCs w:val="24"/>
        </w:rPr>
        <w:t>J</w:t>
      </w:r>
      <w:r>
        <w:rPr>
          <w:rFonts w:ascii="Times New Roman" w:hAnsi="Times New Roman" w:cs="Times New Roman"/>
          <w:sz w:val="24"/>
          <w:szCs w:val="24"/>
        </w:rPr>
        <w:t xml:space="preserve">udges have done horrific actions in </w:t>
      </w:r>
      <w:r w:rsidR="00161E09">
        <w:rPr>
          <w:rFonts w:ascii="Times New Roman" w:hAnsi="Times New Roman" w:cs="Times New Roman"/>
          <w:sz w:val="24"/>
          <w:szCs w:val="24"/>
        </w:rPr>
        <w:t>the name of justice and so on. But all these extremist d</w:t>
      </w:r>
      <w:r w:rsidR="00613863">
        <w:rPr>
          <w:rFonts w:ascii="Times New Roman" w:hAnsi="Times New Roman" w:cs="Times New Roman"/>
          <w:sz w:val="24"/>
          <w:szCs w:val="24"/>
        </w:rPr>
        <w:t>o</w:t>
      </w:r>
      <w:r w:rsidR="00161E09">
        <w:rPr>
          <w:rFonts w:ascii="Times New Roman" w:hAnsi="Times New Roman" w:cs="Times New Roman"/>
          <w:sz w:val="24"/>
          <w:szCs w:val="24"/>
        </w:rPr>
        <w:t xml:space="preserve"> not make all Christians, police, judges</w:t>
      </w:r>
      <w:r w:rsidR="00105CDC">
        <w:rPr>
          <w:rFonts w:ascii="Times New Roman" w:hAnsi="Times New Roman" w:cs="Times New Roman"/>
          <w:sz w:val="24"/>
          <w:szCs w:val="24"/>
        </w:rPr>
        <w:t>,</w:t>
      </w:r>
      <w:r w:rsidR="00161E09">
        <w:rPr>
          <w:rFonts w:ascii="Times New Roman" w:hAnsi="Times New Roman" w:cs="Times New Roman"/>
          <w:sz w:val="24"/>
          <w:szCs w:val="24"/>
        </w:rPr>
        <w:t xml:space="preserve"> etc. </w:t>
      </w:r>
      <w:r w:rsidR="007C6B09">
        <w:rPr>
          <w:rFonts w:ascii="Times New Roman" w:hAnsi="Times New Roman" w:cs="Times New Roman"/>
          <w:sz w:val="24"/>
          <w:szCs w:val="24"/>
        </w:rPr>
        <w:t xml:space="preserve">evildoers. </w:t>
      </w:r>
      <w:r w:rsidR="00440E42">
        <w:rPr>
          <w:rFonts w:ascii="Times New Roman" w:hAnsi="Times New Roman" w:cs="Times New Roman"/>
          <w:sz w:val="24"/>
          <w:szCs w:val="24"/>
        </w:rPr>
        <w:t>We</w:t>
      </w:r>
      <w:r w:rsidR="007C6B09">
        <w:rPr>
          <w:rFonts w:ascii="Times New Roman" w:hAnsi="Times New Roman" w:cs="Times New Roman"/>
          <w:sz w:val="24"/>
          <w:szCs w:val="24"/>
        </w:rPr>
        <w:t xml:space="preserve"> believe most people are “law abiding </w:t>
      </w:r>
      <w:r w:rsidR="00440E42">
        <w:rPr>
          <w:rFonts w:ascii="Times New Roman" w:hAnsi="Times New Roman" w:cs="Times New Roman"/>
          <w:sz w:val="24"/>
          <w:szCs w:val="24"/>
        </w:rPr>
        <w:t>P</w:t>
      </w:r>
      <w:r w:rsidR="007C6B09">
        <w:rPr>
          <w:rFonts w:ascii="Times New Roman" w:hAnsi="Times New Roman" w:cs="Times New Roman"/>
          <w:sz w:val="24"/>
          <w:szCs w:val="24"/>
        </w:rPr>
        <w:t>eople”, and just want government to leave them alone.</w:t>
      </w:r>
      <w:r w:rsidR="00613863">
        <w:rPr>
          <w:rFonts w:ascii="Times New Roman" w:hAnsi="Times New Roman" w:cs="Times New Roman"/>
          <w:sz w:val="24"/>
          <w:szCs w:val="24"/>
        </w:rPr>
        <w:t xml:space="preserve"> </w:t>
      </w:r>
      <w:r w:rsidR="007C6B09">
        <w:rPr>
          <w:rFonts w:ascii="Times New Roman" w:hAnsi="Times New Roman" w:cs="Times New Roman"/>
          <w:sz w:val="24"/>
          <w:szCs w:val="24"/>
        </w:rPr>
        <w:t>Unfortunately the way things are going</w:t>
      </w:r>
      <w:r w:rsidR="00F02CC4">
        <w:rPr>
          <w:rFonts w:ascii="Times New Roman" w:hAnsi="Times New Roman" w:cs="Times New Roman"/>
          <w:sz w:val="24"/>
          <w:szCs w:val="24"/>
        </w:rPr>
        <w:t>,</w:t>
      </w:r>
      <w:r w:rsidR="007C6B09">
        <w:rPr>
          <w:rFonts w:ascii="Times New Roman" w:hAnsi="Times New Roman" w:cs="Times New Roman"/>
          <w:sz w:val="24"/>
          <w:szCs w:val="24"/>
        </w:rPr>
        <w:t xml:space="preserve"> the progressives </w:t>
      </w:r>
      <w:r w:rsidR="00CB0002">
        <w:rPr>
          <w:rFonts w:ascii="Times New Roman" w:hAnsi="Times New Roman" w:cs="Times New Roman"/>
          <w:sz w:val="24"/>
          <w:szCs w:val="24"/>
        </w:rPr>
        <w:t xml:space="preserve">who have seized </w:t>
      </w:r>
      <w:r w:rsidR="007C6B09">
        <w:rPr>
          <w:rFonts w:ascii="Times New Roman" w:hAnsi="Times New Roman" w:cs="Times New Roman"/>
          <w:sz w:val="24"/>
          <w:szCs w:val="24"/>
        </w:rPr>
        <w:t xml:space="preserve">control of our government refuse to do that. They want our guns, they want us to shut up and </w:t>
      </w:r>
      <w:r w:rsidR="00440E42">
        <w:rPr>
          <w:rFonts w:ascii="Times New Roman" w:hAnsi="Times New Roman" w:cs="Times New Roman"/>
          <w:sz w:val="24"/>
          <w:szCs w:val="24"/>
        </w:rPr>
        <w:t xml:space="preserve">when </w:t>
      </w:r>
      <w:r w:rsidR="007C6B09">
        <w:rPr>
          <w:rFonts w:ascii="Times New Roman" w:hAnsi="Times New Roman" w:cs="Times New Roman"/>
          <w:sz w:val="24"/>
          <w:szCs w:val="24"/>
        </w:rPr>
        <w:t>we</w:t>
      </w:r>
      <w:r w:rsidR="00440E42">
        <w:rPr>
          <w:rFonts w:ascii="Times New Roman" w:hAnsi="Times New Roman" w:cs="Times New Roman"/>
          <w:sz w:val="24"/>
          <w:szCs w:val="24"/>
        </w:rPr>
        <w:t xml:space="preserve"> demand our rights </w:t>
      </w:r>
      <w:r w:rsidR="007C6B09">
        <w:rPr>
          <w:rFonts w:ascii="Times New Roman" w:hAnsi="Times New Roman" w:cs="Times New Roman"/>
          <w:sz w:val="24"/>
          <w:szCs w:val="24"/>
        </w:rPr>
        <w:t xml:space="preserve">they label us crazy or terrorists. </w:t>
      </w:r>
      <w:r w:rsidR="004434DC">
        <w:rPr>
          <w:rFonts w:ascii="Times New Roman" w:hAnsi="Times New Roman" w:cs="Times New Roman"/>
          <w:sz w:val="24"/>
          <w:szCs w:val="24"/>
        </w:rPr>
        <w:t xml:space="preserve">They want us to enter their courts with </w:t>
      </w:r>
      <w:r w:rsidR="00CB0002">
        <w:rPr>
          <w:rFonts w:ascii="Times New Roman" w:hAnsi="Times New Roman" w:cs="Times New Roman"/>
          <w:sz w:val="24"/>
          <w:szCs w:val="24"/>
        </w:rPr>
        <w:t xml:space="preserve">BAR </w:t>
      </w:r>
      <w:r w:rsidR="004434DC">
        <w:rPr>
          <w:rFonts w:ascii="Times New Roman" w:hAnsi="Times New Roman" w:cs="Times New Roman"/>
          <w:sz w:val="24"/>
          <w:szCs w:val="24"/>
        </w:rPr>
        <w:t>lawyers so that the status quo is maintained</w:t>
      </w:r>
      <w:r w:rsidR="0061521D">
        <w:rPr>
          <w:rFonts w:ascii="Times New Roman" w:hAnsi="Times New Roman" w:cs="Times New Roman"/>
          <w:sz w:val="24"/>
          <w:szCs w:val="24"/>
        </w:rPr>
        <w:t xml:space="preserve">, </w:t>
      </w:r>
      <w:r w:rsidR="00D70CFE">
        <w:rPr>
          <w:rFonts w:ascii="Times New Roman" w:hAnsi="Times New Roman" w:cs="Times New Roman"/>
          <w:sz w:val="24"/>
          <w:szCs w:val="24"/>
        </w:rPr>
        <w:t xml:space="preserve">all the while </w:t>
      </w:r>
      <w:r w:rsidR="0061521D">
        <w:rPr>
          <w:rFonts w:ascii="Times New Roman" w:hAnsi="Times New Roman" w:cs="Times New Roman"/>
          <w:sz w:val="24"/>
          <w:szCs w:val="24"/>
        </w:rPr>
        <w:t>the</w:t>
      </w:r>
      <w:r w:rsidR="00D70CFE">
        <w:rPr>
          <w:rFonts w:ascii="Times New Roman" w:hAnsi="Times New Roman" w:cs="Times New Roman"/>
          <w:sz w:val="24"/>
          <w:szCs w:val="24"/>
        </w:rPr>
        <w:t xml:space="preserve"> </w:t>
      </w:r>
      <w:r w:rsidR="006B34A5">
        <w:rPr>
          <w:rFonts w:ascii="Times New Roman" w:hAnsi="Times New Roman" w:cs="Times New Roman"/>
          <w:sz w:val="24"/>
          <w:szCs w:val="24"/>
        </w:rPr>
        <w:t>subtlety changing</w:t>
      </w:r>
      <w:r w:rsidR="00D70CFE">
        <w:rPr>
          <w:rFonts w:ascii="Times New Roman" w:hAnsi="Times New Roman" w:cs="Times New Roman"/>
          <w:sz w:val="24"/>
          <w:szCs w:val="24"/>
        </w:rPr>
        <w:t xml:space="preserve"> </w:t>
      </w:r>
      <w:r w:rsidR="0061521D">
        <w:rPr>
          <w:rFonts w:ascii="Times New Roman" w:hAnsi="Times New Roman" w:cs="Times New Roman"/>
          <w:sz w:val="24"/>
          <w:szCs w:val="24"/>
        </w:rPr>
        <w:t>status quo is the problem</w:t>
      </w:r>
      <w:r w:rsidR="004434DC">
        <w:rPr>
          <w:rFonts w:ascii="Times New Roman" w:hAnsi="Times New Roman" w:cs="Times New Roman"/>
          <w:sz w:val="24"/>
          <w:szCs w:val="24"/>
        </w:rPr>
        <w:t>.</w:t>
      </w:r>
    </w:p>
    <w:p w:rsidR="00884009" w:rsidRDefault="00AA2C31" w:rsidP="00AA2C31">
      <w:pPr>
        <w:jc w:val="both"/>
        <w:rPr>
          <w:rFonts w:ascii="Times New Roman" w:hAnsi="Times New Roman" w:cs="Times New Roman"/>
          <w:sz w:val="24"/>
          <w:szCs w:val="24"/>
        </w:rPr>
      </w:pPr>
      <w:r>
        <w:rPr>
          <w:rFonts w:ascii="Times New Roman" w:hAnsi="Times New Roman" w:cs="Times New Roman"/>
          <w:sz w:val="24"/>
          <w:szCs w:val="24"/>
        </w:rPr>
        <w:t>The legitimate question</w:t>
      </w:r>
      <w:r w:rsidR="00F02CC4">
        <w:rPr>
          <w:rFonts w:ascii="Times New Roman" w:hAnsi="Times New Roman" w:cs="Times New Roman"/>
          <w:sz w:val="24"/>
          <w:szCs w:val="24"/>
        </w:rPr>
        <w:t>s</w:t>
      </w:r>
      <w:r>
        <w:rPr>
          <w:rFonts w:ascii="Times New Roman" w:hAnsi="Times New Roman" w:cs="Times New Roman"/>
          <w:sz w:val="24"/>
          <w:szCs w:val="24"/>
        </w:rPr>
        <w:t xml:space="preserve"> that deserve to be answered </w:t>
      </w:r>
      <w:r w:rsidR="00F02CC4">
        <w:rPr>
          <w:rFonts w:ascii="Times New Roman" w:hAnsi="Times New Roman" w:cs="Times New Roman"/>
          <w:sz w:val="24"/>
          <w:szCs w:val="24"/>
        </w:rPr>
        <w:t>are</w:t>
      </w:r>
      <w:r>
        <w:rPr>
          <w:rFonts w:ascii="Times New Roman" w:hAnsi="Times New Roman" w:cs="Times New Roman"/>
          <w:sz w:val="24"/>
          <w:szCs w:val="24"/>
        </w:rPr>
        <w:t xml:space="preserve"> what is the law</w:t>
      </w:r>
      <w:r w:rsidR="00884009">
        <w:rPr>
          <w:rFonts w:ascii="Times New Roman" w:hAnsi="Times New Roman" w:cs="Times New Roman"/>
          <w:sz w:val="24"/>
          <w:szCs w:val="24"/>
        </w:rPr>
        <w:t xml:space="preserve"> and what is a sovereign</w:t>
      </w:r>
      <w:r>
        <w:rPr>
          <w:rFonts w:ascii="Times New Roman" w:hAnsi="Times New Roman" w:cs="Times New Roman"/>
          <w:sz w:val="24"/>
          <w:szCs w:val="24"/>
        </w:rPr>
        <w:t xml:space="preserve">? </w:t>
      </w:r>
      <w:r w:rsidR="00F02CC4">
        <w:rPr>
          <w:rFonts w:ascii="Times New Roman" w:hAnsi="Times New Roman" w:cs="Times New Roman"/>
          <w:sz w:val="24"/>
          <w:szCs w:val="24"/>
        </w:rPr>
        <w:t>T</w:t>
      </w:r>
      <w:r>
        <w:rPr>
          <w:rFonts w:ascii="Times New Roman" w:hAnsi="Times New Roman" w:cs="Times New Roman"/>
          <w:sz w:val="24"/>
          <w:szCs w:val="24"/>
        </w:rPr>
        <w:t>his communiqué will endeavor to answer</w:t>
      </w:r>
      <w:r w:rsidR="00F02CC4">
        <w:rPr>
          <w:rFonts w:ascii="Times New Roman" w:hAnsi="Times New Roman" w:cs="Times New Roman"/>
          <w:sz w:val="24"/>
          <w:szCs w:val="24"/>
        </w:rPr>
        <w:t xml:space="preserve"> those questions </w:t>
      </w:r>
      <w:r w:rsidR="006D6E3F">
        <w:rPr>
          <w:rFonts w:ascii="Times New Roman" w:hAnsi="Times New Roman" w:cs="Times New Roman"/>
          <w:sz w:val="24"/>
          <w:szCs w:val="24"/>
        </w:rPr>
        <w:t>using the words of the people who framed our judicial system, fitted for Liberty</w:t>
      </w:r>
      <w:r w:rsidR="001F14D1">
        <w:rPr>
          <w:rFonts w:ascii="Times New Roman" w:hAnsi="Times New Roman" w:cs="Times New Roman"/>
          <w:sz w:val="24"/>
          <w:szCs w:val="24"/>
        </w:rPr>
        <w:t>, in common words for common People, aka “common sense”.</w:t>
      </w:r>
    </w:p>
    <w:p w:rsidR="00A57567" w:rsidRPr="00B93010" w:rsidRDefault="0070460F" w:rsidP="00A57567">
      <w:pPr>
        <w:jc w:val="both"/>
        <w:rPr>
          <w:rFonts w:ascii="Times New Roman" w:hAnsi="Times New Roman" w:cs="Times New Roman"/>
          <w:sz w:val="24"/>
          <w:szCs w:val="24"/>
        </w:rPr>
      </w:pPr>
      <w:r w:rsidRPr="00BA31CC">
        <w:rPr>
          <w:rFonts w:ascii="Old English Text MT" w:hAnsi="Old English Text MT" w:cs="Times New Roman"/>
          <w:b/>
          <w:smallCaps/>
          <w:sz w:val="26"/>
          <w:szCs w:val="26"/>
        </w:rPr>
        <w:t>A</w:t>
      </w:r>
      <w:r w:rsidRPr="00BA31CC">
        <w:rPr>
          <w:rFonts w:ascii="Times New Roman" w:hAnsi="Times New Roman" w:cs="Times New Roman"/>
          <w:b/>
          <w:smallCaps/>
          <w:sz w:val="26"/>
          <w:szCs w:val="26"/>
        </w:rPr>
        <w:t xml:space="preserve"> </w:t>
      </w:r>
      <w:r w:rsidR="00BA31CC">
        <w:rPr>
          <w:rFonts w:ascii="Old English Text MT" w:hAnsi="Old English Text MT" w:cs="Times New Roman"/>
          <w:b/>
          <w:smallCaps/>
          <w:sz w:val="26"/>
          <w:szCs w:val="26"/>
        </w:rPr>
        <w:t>S</w:t>
      </w:r>
      <w:r w:rsidRPr="00BA31CC">
        <w:rPr>
          <w:rFonts w:ascii="Times New Roman" w:hAnsi="Times New Roman" w:cs="Times New Roman"/>
          <w:b/>
          <w:smallCaps/>
          <w:sz w:val="26"/>
          <w:szCs w:val="26"/>
        </w:rPr>
        <w:t xml:space="preserve">overeign </w:t>
      </w:r>
      <w:r w:rsidR="00BA31CC">
        <w:rPr>
          <w:rFonts w:ascii="Old English Text MT" w:hAnsi="Old English Text MT" w:cs="Times New Roman"/>
          <w:b/>
          <w:smallCaps/>
          <w:sz w:val="26"/>
          <w:szCs w:val="26"/>
        </w:rPr>
        <w:t>P</w:t>
      </w:r>
      <w:r w:rsidRPr="00BA31CC">
        <w:rPr>
          <w:rFonts w:ascii="Times New Roman" w:hAnsi="Times New Roman" w:cs="Times New Roman"/>
          <w:b/>
          <w:smallCaps/>
          <w:sz w:val="26"/>
          <w:szCs w:val="26"/>
        </w:rPr>
        <w:t>erson is</w:t>
      </w:r>
      <w:r>
        <w:rPr>
          <w:rFonts w:ascii="Times New Roman" w:hAnsi="Times New Roman" w:cs="Times New Roman"/>
          <w:sz w:val="24"/>
          <w:szCs w:val="24"/>
        </w:rPr>
        <w:t xml:space="preserve"> one who believes </w:t>
      </w:r>
      <w:r w:rsidR="0094001F">
        <w:rPr>
          <w:rFonts w:ascii="Times New Roman" w:hAnsi="Times New Roman" w:cs="Times New Roman"/>
          <w:sz w:val="24"/>
          <w:szCs w:val="24"/>
        </w:rPr>
        <w:t>they</w:t>
      </w:r>
      <w:r>
        <w:rPr>
          <w:rFonts w:ascii="Times New Roman" w:hAnsi="Times New Roman" w:cs="Times New Roman"/>
          <w:sz w:val="24"/>
          <w:szCs w:val="24"/>
        </w:rPr>
        <w:t xml:space="preserve"> are self-ruling and do not need the government controlling their behavior</w:t>
      </w:r>
      <w:r w:rsidR="0094001F">
        <w:rPr>
          <w:rFonts w:ascii="Times New Roman" w:hAnsi="Times New Roman" w:cs="Times New Roman"/>
          <w:sz w:val="24"/>
          <w:szCs w:val="24"/>
        </w:rPr>
        <w:t>.</w:t>
      </w:r>
      <w:r w:rsidR="002D7FCE">
        <w:rPr>
          <w:rFonts w:ascii="Times New Roman" w:hAnsi="Times New Roman" w:cs="Times New Roman"/>
          <w:sz w:val="24"/>
          <w:szCs w:val="24"/>
        </w:rPr>
        <w:t xml:space="preserve"> </w:t>
      </w:r>
      <w:r w:rsidR="0094001F">
        <w:rPr>
          <w:rFonts w:ascii="Times New Roman" w:hAnsi="Times New Roman" w:cs="Times New Roman"/>
          <w:sz w:val="24"/>
          <w:szCs w:val="24"/>
        </w:rPr>
        <w:t>The People</w:t>
      </w:r>
      <w:r w:rsidR="002D7FCE">
        <w:rPr>
          <w:rFonts w:ascii="Times New Roman" w:hAnsi="Times New Roman" w:cs="Times New Roman"/>
          <w:sz w:val="24"/>
          <w:szCs w:val="24"/>
        </w:rPr>
        <w:t xml:space="preserve"> should be controlling our servant government’s behavior.</w:t>
      </w:r>
      <w:r>
        <w:rPr>
          <w:rFonts w:ascii="Times New Roman" w:hAnsi="Times New Roman" w:cs="Times New Roman"/>
          <w:sz w:val="24"/>
          <w:szCs w:val="24"/>
        </w:rPr>
        <w:t xml:space="preserve"> </w:t>
      </w:r>
      <w:r w:rsidR="002D7FCE">
        <w:rPr>
          <w:rFonts w:ascii="Times New Roman" w:hAnsi="Times New Roman" w:cs="Times New Roman"/>
          <w:sz w:val="24"/>
          <w:szCs w:val="24"/>
        </w:rPr>
        <w:t>I</w:t>
      </w:r>
      <w:r>
        <w:rPr>
          <w:rFonts w:ascii="Times New Roman" w:hAnsi="Times New Roman" w:cs="Times New Roman"/>
          <w:sz w:val="24"/>
          <w:szCs w:val="24"/>
        </w:rPr>
        <w:t xml:space="preserve">sn’t that what </w:t>
      </w:r>
      <w:r w:rsidR="00F63E66">
        <w:rPr>
          <w:rFonts w:ascii="Times New Roman" w:hAnsi="Times New Roman" w:cs="Times New Roman"/>
          <w:sz w:val="24"/>
          <w:szCs w:val="24"/>
        </w:rPr>
        <w:t xml:space="preserve">Thomas </w:t>
      </w:r>
      <w:r>
        <w:rPr>
          <w:rFonts w:ascii="Times New Roman" w:hAnsi="Times New Roman" w:cs="Times New Roman"/>
          <w:sz w:val="24"/>
          <w:szCs w:val="24"/>
        </w:rPr>
        <w:t>Jefferson expressed in the Declaration of Independence when he penned “</w:t>
      </w:r>
      <w:r w:rsidRPr="00BA31CC">
        <w:rPr>
          <w:rFonts w:ascii="Times New Roman" w:hAnsi="Times New Roman" w:cs="Times New Roman"/>
          <w:i/>
          <w:sz w:val="24"/>
          <w:szCs w:val="24"/>
        </w:rPr>
        <w:t xml:space="preserve">We have government by the </w:t>
      </w:r>
      <w:r w:rsidRPr="00BA31CC">
        <w:rPr>
          <w:rFonts w:ascii="Times New Roman" w:hAnsi="Times New Roman" w:cs="Times New Roman"/>
          <w:b/>
          <w:i/>
          <w:sz w:val="24"/>
          <w:szCs w:val="24"/>
          <w:u w:val="single"/>
        </w:rPr>
        <w:t>consent of the People</w:t>
      </w:r>
      <w:r>
        <w:rPr>
          <w:rFonts w:ascii="Times New Roman" w:hAnsi="Times New Roman" w:cs="Times New Roman"/>
          <w:sz w:val="24"/>
          <w:szCs w:val="24"/>
        </w:rPr>
        <w:t xml:space="preserve">”. Isn’t that what our founders expressed in the preamble of the Constitution for the united States of America, where we read </w:t>
      </w:r>
      <w:r w:rsidR="00BA31CC">
        <w:rPr>
          <w:rFonts w:ascii="Times New Roman" w:hAnsi="Times New Roman" w:cs="Times New Roman"/>
          <w:sz w:val="24"/>
          <w:szCs w:val="24"/>
        </w:rPr>
        <w:t>“</w:t>
      </w:r>
      <w:r w:rsidR="00BA31CC" w:rsidRPr="00BA31CC">
        <w:rPr>
          <w:rFonts w:ascii="Times New Roman" w:hAnsi="Times New Roman" w:cs="Times New Roman"/>
          <w:i/>
          <w:sz w:val="24"/>
          <w:szCs w:val="24"/>
        </w:rPr>
        <w:t xml:space="preserve">We the people of the United States, in order to </w:t>
      </w:r>
      <w:r w:rsidR="00BA31CC" w:rsidRPr="00BA31CC">
        <w:rPr>
          <w:rFonts w:ascii="Times New Roman" w:hAnsi="Times New Roman" w:cs="Times New Roman"/>
          <w:i/>
          <w:sz w:val="24"/>
          <w:szCs w:val="24"/>
          <w:u w:val="single"/>
        </w:rPr>
        <w:t>form</w:t>
      </w:r>
      <w:r w:rsidR="00BA31CC" w:rsidRPr="00BA31CC">
        <w:rPr>
          <w:rFonts w:ascii="Times New Roman" w:hAnsi="Times New Roman" w:cs="Times New Roman"/>
          <w:i/>
          <w:sz w:val="24"/>
          <w:szCs w:val="24"/>
        </w:rPr>
        <w:t xml:space="preserve"> a more </w:t>
      </w:r>
      <w:r w:rsidR="00BA31CC" w:rsidRPr="00BA31CC">
        <w:rPr>
          <w:rFonts w:ascii="Times New Roman" w:hAnsi="Times New Roman" w:cs="Times New Roman"/>
          <w:i/>
          <w:sz w:val="24"/>
          <w:szCs w:val="24"/>
          <w:u w:val="single"/>
        </w:rPr>
        <w:t>perfect union</w:t>
      </w:r>
      <w:r w:rsidR="00BA31CC" w:rsidRPr="00BA31CC">
        <w:rPr>
          <w:rFonts w:ascii="Times New Roman" w:hAnsi="Times New Roman" w:cs="Times New Roman"/>
          <w:i/>
          <w:sz w:val="24"/>
          <w:szCs w:val="24"/>
        </w:rPr>
        <w:t xml:space="preserve">, </w:t>
      </w:r>
      <w:r w:rsidR="00BA31CC" w:rsidRPr="00BA31CC">
        <w:rPr>
          <w:rFonts w:ascii="Times New Roman" w:hAnsi="Times New Roman" w:cs="Times New Roman"/>
          <w:i/>
          <w:sz w:val="24"/>
          <w:szCs w:val="24"/>
          <w:u w:val="single"/>
        </w:rPr>
        <w:t>establish justice</w:t>
      </w:r>
      <w:r w:rsidR="00BA31CC" w:rsidRPr="00BA31CC">
        <w:rPr>
          <w:rFonts w:ascii="Times New Roman" w:hAnsi="Times New Roman" w:cs="Times New Roman"/>
          <w:i/>
          <w:sz w:val="24"/>
          <w:szCs w:val="24"/>
        </w:rPr>
        <w:t xml:space="preserve">, </w:t>
      </w:r>
      <w:r w:rsidR="00BA31CC" w:rsidRPr="00BA31CC">
        <w:rPr>
          <w:rFonts w:ascii="Times New Roman" w:hAnsi="Times New Roman" w:cs="Times New Roman"/>
          <w:i/>
          <w:sz w:val="24"/>
          <w:szCs w:val="24"/>
          <w:u w:val="single"/>
        </w:rPr>
        <w:t>insure domestic tranquility</w:t>
      </w:r>
      <w:r w:rsidR="00BA31CC" w:rsidRPr="00BA31CC">
        <w:rPr>
          <w:rFonts w:ascii="Times New Roman" w:hAnsi="Times New Roman" w:cs="Times New Roman"/>
          <w:i/>
          <w:sz w:val="24"/>
          <w:szCs w:val="24"/>
        </w:rPr>
        <w:t xml:space="preserve">, provide for the </w:t>
      </w:r>
      <w:r w:rsidR="00BA31CC" w:rsidRPr="00BA31CC">
        <w:rPr>
          <w:rFonts w:ascii="Times New Roman" w:hAnsi="Times New Roman" w:cs="Times New Roman"/>
          <w:i/>
          <w:sz w:val="24"/>
          <w:szCs w:val="24"/>
          <w:u w:val="single"/>
        </w:rPr>
        <w:t>common defense</w:t>
      </w:r>
      <w:r w:rsidR="00BA31CC" w:rsidRPr="00BA31CC">
        <w:rPr>
          <w:rFonts w:ascii="Times New Roman" w:hAnsi="Times New Roman" w:cs="Times New Roman"/>
          <w:i/>
          <w:sz w:val="24"/>
          <w:szCs w:val="24"/>
        </w:rPr>
        <w:t xml:space="preserve">, </w:t>
      </w:r>
      <w:r w:rsidR="00BA31CC" w:rsidRPr="00BA31CC">
        <w:rPr>
          <w:rFonts w:ascii="Times New Roman" w:hAnsi="Times New Roman" w:cs="Times New Roman"/>
          <w:i/>
          <w:sz w:val="24"/>
          <w:szCs w:val="24"/>
          <w:u w:val="single"/>
        </w:rPr>
        <w:t>promote the general welfare</w:t>
      </w:r>
      <w:r w:rsidR="00BA31CC" w:rsidRPr="00BA31CC">
        <w:rPr>
          <w:rFonts w:ascii="Times New Roman" w:hAnsi="Times New Roman" w:cs="Times New Roman"/>
          <w:i/>
          <w:sz w:val="24"/>
          <w:szCs w:val="24"/>
        </w:rPr>
        <w:t xml:space="preserve">, and </w:t>
      </w:r>
      <w:r w:rsidR="00BA31CC" w:rsidRPr="00BA31CC">
        <w:rPr>
          <w:rFonts w:ascii="Times New Roman" w:hAnsi="Times New Roman" w:cs="Times New Roman"/>
          <w:i/>
          <w:sz w:val="24"/>
          <w:szCs w:val="24"/>
          <w:u w:val="single"/>
        </w:rPr>
        <w:t>secure the blessings of liberty</w:t>
      </w:r>
      <w:r w:rsidR="00BA31CC" w:rsidRPr="00BA31CC">
        <w:rPr>
          <w:rFonts w:ascii="Times New Roman" w:hAnsi="Times New Roman" w:cs="Times New Roman"/>
          <w:i/>
          <w:sz w:val="24"/>
          <w:szCs w:val="24"/>
        </w:rPr>
        <w:t xml:space="preserve"> to </w:t>
      </w:r>
      <w:r w:rsidR="00BA31CC" w:rsidRPr="00BA31CC">
        <w:rPr>
          <w:rFonts w:ascii="Times New Roman" w:hAnsi="Times New Roman" w:cs="Times New Roman"/>
          <w:i/>
          <w:sz w:val="24"/>
          <w:szCs w:val="24"/>
          <w:u w:val="single"/>
        </w:rPr>
        <w:t>ourselves</w:t>
      </w:r>
      <w:r w:rsidR="00BA31CC" w:rsidRPr="00BA31CC">
        <w:rPr>
          <w:rFonts w:ascii="Times New Roman" w:hAnsi="Times New Roman" w:cs="Times New Roman"/>
          <w:i/>
          <w:sz w:val="24"/>
          <w:szCs w:val="24"/>
        </w:rPr>
        <w:t xml:space="preserve"> and our </w:t>
      </w:r>
      <w:r w:rsidR="00BA31CC" w:rsidRPr="00BA31CC">
        <w:rPr>
          <w:rFonts w:ascii="Times New Roman" w:hAnsi="Times New Roman" w:cs="Times New Roman"/>
          <w:i/>
          <w:sz w:val="24"/>
          <w:szCs w:val="24"/>
          <w:u w:val="single"/>
        </w:rPr>
        <w:t>posterity</w:t>
      </w:r>
      <w:r w:rsidR="00BA31CC" w:rsidRPr="00BA31CC">
        <w:rPr>
          <w:rFonts w:ascii="Times New Roman" w:hAnsi="Times New Roman" w:cs="Times New Roman"/>
          <w:i/>
          <w:sz w:val="24"/>
          <w:szCs w:val="24"/>
        </w:rPr>
        <w:t xml:space="preserve">, do </w:t>
      </w:r>
      <w:r w:rsidR="00BA31CC" w:rsidRPr="00BA31CC">
        <w:rPr>
          <w:rFonts w:ascii="Times New Roman" w:hAnsi="Times New Roman" w:cs="Times New Roman"/>
          <w:b/>
          <w:i/>
          <w:sz w:val="24"/>
          <w:szCs w:val="24"/>
          <w:u w:val="single"/>
        </w:rPr>
        <w:t>ordain and establish</w:t>
      </w:r>
      <w:r w:rsidR="00BA31CC" w:rsidRPr="00BA31CC">
        <w:rPr>
          <w:rFonts w:ascii="Times New Roman" w:hAnsi="Times New Roman" w:cs="Times New Roman"/>
          <w:i/>
          <w:sz w:val="24"/>
          <w:szCs w:val="24"/>
        </w:rPr>
        <w:t xml:space="preserve"> this Constitution for the United States of America</w:t>
      </w:r>
      <w:r w:rsidR="00BA31CC" w:rsidRPr="00BA31CC">
        <w:rPr>
          <w:rFonts w:ascii="Times New Roman" w:hAnsi="Times New Roman" w:cs="Times New Roman"/>
          <w:sz w:val="24"/>
          <w:szCs w:val="24"/>
        </w:rPr>
        <w:t>.</w:t>
      </w:r>
      <w:r w:rsidR="00BA31CC">
        <w:rPr>
          <w:rFonts w:ascii="Times New Roman" w:hAnsi="Times New Roman" w:cs="Times New Roman"/>
          <w:sz w:val="24"/>
          <w:szCs w:val="24"/>
        </w:rPr>
        <w:t xml:space="preserve"> </w:t>
      </w:r>
      <w:r w:rsidR="00A57567">
        <w:rPr>
          <w:rFonts w:ascii="Times New Roman" w:hAnsi="Times New Roman" w:cs="Times New Roman"/>
          <w:sz w:val="24"/>
          <w:szCs w:val="24"/>
        </w:rPr>
        <w:t>We the People are sel</w:t>
      </w:r>
      <w:r w:rsidR="00BA31CC">
        <w:rPr>
          <w:rFonts w:ascii="Times New Roman" w:hAnsi="Times New Roman" w:cs="Times New Roman"/>
          <w:sz w:val="24"/>
          <w:szCs w:val="24"/>
        </w:rPr>
        <w:t xml:space="preserve">f-ruling </w:t>
      </w:r>
      <w:r w:rsidR="00A57567">
        <w:rPr>
          <w:rFonts w:ascii="Times New Roman" w:hAnsi="Times New Roman" w:cs="Times New Roman"/>
          <w:sz w:val="24"/>
          <w:szCs w:val="24"/>
        </w:rPr>
        <w:t xml:space="preserve">as we read: </w:t>
      </w:r>
      <w:r w:rsidR="00A57567" w:rsidRPr="00B93010">
        <w:rPr>
          <w:rFonts w:ascii="Times New Roman" w:hAnsi="Times New Roman" w:cs="Times New Roman"/>
          <w:sz w:val="24"/>
          <w:szCs w:val="24"/>
        </w:rPr>
        <w:t>"</w:t>
      </w:r>
      <w:r w:rsidR="00A57567" w:rsidRPr="00A57567">
        <w:rPr>
          <w:rFonts w:ascii="Times New Roman" w:hAnsi="Times New Roman" w:cs="Times New Roman"/>
          <w:i/>
          <w:sz w:val="24"/>
          <w:szCs w:val="24"/>
        </w:rPr>
        <w:t>The very meaning of 'sovereignty' is that the decree of the sovereign makes law</w:t>
      </w:r>
      <w:r w:rsidR="00A57567" w:rsidRPr="00B93010">
        <w:rPr>
          <w:rFonts w:ascii="Times New Roman" w:hAnsi="Times New Roman" w:cs="Times New Roman"/>
          <w:sz w:val="24"/>
          <w:szCs w:val="24"/>
        </w:rPr>
        <w:t>.</w:t>
      </w:r>
      <w:r w:rsidR="00A57567">
        <w:rPr>
          <w:rFonts w:ascii="Times New Roman" w:hAnsi="Times New Roman" w:cs="Times New Roman"/>
          <w:sz w:val="24"/>
          <w:szCs w:val="24"/>
        </w:rPr>
        <w:t>”</w:t>
      </w:r>
      <w:r w:rsidR="00A57567" w:rsidRPr="00B93010">
        <w:rPr>
          <w:rFonts w:ascii="Times New Roman" w:hAnsi="Times New Roman" w:cs="Times New Roman"/>
          <w:sz w:val="24"/>
          <w:szCs w:val="24"/>
        </w:rPr>
        <w:t xml:space="preserve"> </w:t>
      </w:r>
      <w:r w:rsidR="00A57567" w:rsidRPr="00A57567">
        <w:rPr>
          <w:rFonts w:ascii="Times New Roman" w:hAnsi="Times New Roman" w:cs="Times New Roman"/>
          <w:sz w:val="24"/>
          <w:szCs w:val="24"/>
          <w:u w:val="single"/>
        </w:rPr>
        <w:t>American Banana Co. v. United Fruit Co</w:t>
      </w:r>
      <w:r w:rsidR="00A57567" w:rsidRPr="00B93010">
        <w:rPr>
          <w:rFonts w:ascii="Times New Roman" w:hAnsi="Times New Roman" w:cs="Times New Roman"/>
          <w:sz w:val="24"/>
          <w:szCs w:val="24"/>
        </w:rPr>
        <w:t>.</w:t>
      </w:r>
      <w:r w:rsidR="00A57567">
        <w:rPr>
          <w:rStyle w:val="FootnoteReference"/>
          <w:rFonts w:ascii="Times New Roman" w:hAnsi="Times New Roman" w:cs="Times New Roman"/>
          <w:sz w:val="24"/>
          <w:szCs w:val="24"/>
        </w:rPr>
        <w:footnoteReference w:id="7"/>
      </w:r>
      <w:r w:rsidR="00A57567" w:rsidRPr="00B93010">
        <w:rPr>
          <w:rFonts w:ascii="Times New Roman" w:hAnsi="Times New Roman" w:cs="Times New Roman"/>
          <w:sz w:val="24"/>
          <w:szCs w:val="24"/>
        </w:rPr>
        <w:t xml:space="preserve"> </w:t>
      </w:r>
    </w:p>
    <w:p w:rsidR="00BA31CC" w:rsidRPr="00B93010" w:rsidRDefault="00A57567" w:rsidP="00BA31CC">
      <w:pPr>
        <w:jc w:val="both"/>
        <w:rPr>
          <w:rFonts w:ascii="Times New Roman" w:hAnsi="Times New Roman" w:cs="Times New Roman"/>
          <w:sz w:val="24"/>
          <w:szCs w:val="24"/>
        </w:rPr>
      </w:pPr>
      <w:r w:rsidRPr="004404DC">
        <w:rPr>
          <w:rFonts w:ascii="Old English Text MT" w:hAnsi="Old English Text MT" w:cs="Times New Roman"/>
          <w:smallCaps/>
          <w:sz w:val="24"/>
          <w:szCs w:val="24"/>
        </w:rPr>
        <w:t>T</w:t>
      </w:r>
      <w:r w:rsidR="00BA31CC" w:rsidRPr="004404DC">
        <w:rPr>
          <w:rFonts w:ascii="Times New Roman" w:hAnsi="Times New Roman" w:cs="Times New Roman"/>
          <w:smallCaps/>
          <w:sz w:val="24"/>
          <w:szCs w:val="24"/>
        </w:rPr>
        <w:t xml:space="preserve">he </w:t>
      </w:r>
      <w:r w:rsidR="00BA31CC" w:rsidRPr="004404DC">
        <w:rPr>
          <w:rFonts w:ascii="Old English Text MT" w:hAnsi="Old English Text MT" w:cs="Times New Roman"/>
          <w:smallCaps/>
          <w:sz w:val="24"/>
          <w:szCs w:val="24"/>
        </w:rPr>
        <w:t>N</w:t>
      </w:r>
      <w:r w:rsidR="00BA31CC" w:rsidRPr="004404DC">
        <w:rPr>
          <w:rFonts w:ascii="Times New Roman" w:hAnsi="Times New Roman" w:cs="Times New Roman"/>
          <w:smallCaps/>
          <w:sz w:val="24"/>
          <w:szCs w:val="24"/>
        </w:rPr>
        <w:t xml:space="preserve">ew </w:t>
      </w:r>
      <w:r w:rsidR="00BA31CC" w:rsidRPr="004404DC">
        <w:rPr>
          <w:rFonts w:ascii="Old English Text MT" w:hAnsi="Old English Text MT" w:cs="Times New Roman"/>
          <w:smallCaps/>
          <w:sz w:val="24"/>
          <w:szCs w:val="24"/>
        </w:rPr>
        <w:t>Y</w:t>
      </w:r>
      <w:r w:rsidR="00BA31CC" w:rsidRPr="004404DC">
        <w:rPr>
          <w:rFonts w:ascii="Times New Roman" w:hAnsi="Times New Roman" w:cs="Times New Roman"/>
          <w:smallCaps/>
          <w:sz w:val="24"/>
          <w:szCs w:val="24"/>
        </w:rPr>
        <w:t xml:space="preserve">ork </w:t>
      </w:r>
      <w:r w:rsidR="00BA31CC" w:rsidRPr="004404DC">
        <w:rPr>
          <w:rFonts w:ascii="Old English Text MT" w:hAnsi="Old English Text MT" w:cs="Times New Roman"/>
          <w:smallCaps/>
          <w:sz w:val="24"/>
          <w:szCs w:val="24"/>
        </w:rPr>
        <w:t>S</w:t>
      </w:r>
      <w:r w:rsidR="00BA31CC" w:rsidRPr="004404DC">
        <w:rPr>
          <w:rFonts w:ascii="Times New Roman" w:hAnsi="Times New Roman" w:cs="Times New Roman"/>
          <w:smallCaps/>
          <w:sz w:val="24"/>
          <w:szCs w:val="24"/>
        </w:rPr>
        <w:t xml:space="preserve">upreme </w:t>
      </w:r>
      <w:r w:rsidR="00BA31CC" w:rsidRPr="004404DC">
        <w:rPr>
          <w:rFonts w:ascii="Old English Text MT" w:hAnsi="Old English Text MT" w:cs="Times New Roman"/>
          <w:smallCaps/>
          <w:sz w:val="24"/>
          <w:szCs w:val="24"/>
        </w:rPr>
        <w:t>C</w:t>
      </w:r>
      <w:r w:rsidR="00BA31CC" w:rsidRPr="004404DC">
        <w:rPr>
          <w:rFonts w:ascii="Times New Roman" w:hAnsi="Times New Roman" w:cs="Times New Roman"/>
          <w:smallCaps/>
          <w:sz w:val="24"/>
          <w:szCs w:val="24"/>
        </w:rPr>
        <w:t>ourt said</w:t>
      </w:r>
      <w:r w:rsidR="00BA31CC">
        <w:rPr>
          <w:rFonts w:ascii="Times New Roman" w:hAnsi="Times New Roman" w:cs="Times New Roman"/>
          <w:sz w:val="24"/>
          <w:szCs w:val="24"/>
        </w:rPr>
        <w:t xml:space="preserve"> in 1829: </w:t>
      </w:r>
      <w:r w:rsidR="00BA31CC" w:rsidRPr="00B93010">
        <w:rPr>
          <w:rFonts w:ascii="Times New Roman" w:hAnsi="Times New Roman" w:cs="Times New Roman"/>
          <w:sz w:val="24"/>
          <w:szCs w:val="24"/>
        </w:rPr>
        <w:t>“</w:t>
      </w:r>
      <w:r w:rsidR="00BA31CC" w:rsidRPr="00B93010">
        <w:rPr>
          <w:rFonts w:ascii="Times New Roman" w:hAnsi="Times New Roman" w:cs="Times New Roman"/>
          <w:i/>
          <w:sz w:val="24"/>
          <w:szCs w:val="24"/>
        </w:rPr>
        <w:t>The people of this State, as the successors of its former sovereign, are entitled to all the rights which formerly belonged to the King by his prerogative</w:t>
      </w:r>
      <w:r w:rsidR="00BA31CC">
        <w:rPr>
          <w:rFonts w:ascii="Times New Roman" w:hAnsi="Times New Roman" w:cs="Times New Roman"/>
          <w:sz w:val="24"/>
          <w:szCs w:val="24"/>
        </w:rPr>
        <w:t xml:space="preserve">… </w:t>
      </w:r>
      <w:r w:rsidR="00BA31CC" w:rsidRPr="00B93010">
        <w:rPr>
          <w:rFonts w:ascii="Times New Roman" w:hAnsi="Times New Roman" w:cs="Times New Roman"/>
          <w:i/>
          <w:sz w:val="24"/>
          <w:szCs w:val="24"/>
        </w:rPr>
        <w:t>It will be admitted on all hands that with the exception of the powers granted to the states and the federal government through the Constitutions,</w:t>
      </w:r>
      <w:r w:rsidR="006B34A5">
        <w:rPr>
          <w:rFonts w:ascii="Times New Roman" w:hAnsi="Times New Roman" w:cs="Times New Roman"/>
          <w:i/>
          <w:sz w:val="24"/>
          <w:szCs w:val="24"/>
        </w:rPr>
        <w:t xml:space="preserve"> </w:t>
      </w:r>
      <w:r w:rsidR="00BA31CC" w:rsidRPr="00B93010">
        <w:rPr>
          <w:rFonts w:ascii="Times New Roman" w:hAnsi="Times New Roman" w:cs="Times New Roman"/>
          <w:i/>
          <w:sz w:val="24"/>
          <w:szCs w:val="24"/>
        </w:rPr>
        <w:t>the people of the several states are unconditionally sovereign within their respective states</w:t>
      </w:r>
      <w:r w:rsidR="00BA31CC" w:rsidRPr="00B93010">
        <w:rPr>
          <w:rFonts w:ascii="Times New Roman" w:hAnsi="Times New Roman" w:cs="Times New Roman"/>
          <w:sz w:val="24"/>
          <w:szCs w:val="24"/>
        </w:rPr>
        <w:t>.”</w:t>
      </w:r>
      <w:r w:rsidR="00BA31CC">
        <w:rPr>
          <w:rFonts w:ascii="Times New Roman" w:hAnsi="Times New Roman" w:cs="Times New Roman"/>
          <w:sz w:val="24"/>
          <w:szCs w:val="24"/>
        </w:rPr>
        <w:t xml:space="preserve"> </w:t>
      </w:r>
      <w:r w:rsidR="00BA31CC" w:rsidRPr="00424F0D">
        <w:rPr>
          <w:rFonts w:ascii="Times New Roman" w:hAnsi="Times New Roman" w:cs="Times New Roman"/>
          <w:sz w:val="24"/>
          <w:szCs w:val="24"/>
          <w:u w:val="single"/>
        </w:rPr>
        <w:t>Lansing v. Smith</w:t>
      </w:r>
      <w:r w:rsidR="00BA31CC" w:rsidRPr="00424F0D">
        <w:rPr>
          <w:rStyle w:val="FootnoteReference"/>
          <w:rFonts w:ascii="Times New Roman" w:hAnsi="Times New Roman" w:cs="Times New Roman"/>
          <w:sz w:val="24"/>
          <w:szCs w:val="24"/>
        </w:rPr>
        <w:t xml:space="preserve"> </w:t>
      </w:r>
      <w:r w:rsidR="00BA31CC" w:rsidRPr="00B93010">
        <w:rPr>
          <w:rStyle w:val="FootnoteReference"/>
          <w:rFonts w:ascii="Times New Roman" w:hAnsi="Times New Roman" w:cs="Times New Roman"/>
          <w:sz w:val="24"/>
          <w:szCs w:val="24"/>
        </w:rPr>
        <w:footnoteReference w:id="8"/>
      </w:r>
    </w:p>
    <w:p w:rsidR="00F63E66" w:rsidRPr="00B93010" w:rsidRDefault="00A57567" w:rsidP="00F63E66">
      <w:pPr>
        <w:jc w:val="both"/>
        <w:rPr>
          <w:rFonts w:ascii="Times New Roman" w:hAnsi="Times New Roman" w:cs="Times New Roman"/>
          <w:sz w:val="24"/>
          <w:szCs w:val="24"/>
        </w:rPr>
      </w:pPr>
      <w:r w:rsidRPr="004404DC">
        <w:rPr>
          <w:rFonts w:ascii="Old English Text MT" w:hAnsi="Old English Text MT" w:cs="Times New Roman"/>
          <w:smallCaps/>
          <w:sz w:val="24"/>
          <w:szCs w:val="24"/>
        </w:rPr>
        <w:lastRenderedPageBreak/>
        <w:t>T</w:t>
      </w:r>
      <w:r w:rsidR="00F63E66" w:rsidRPr="004404DC">
        <w:rPr>
          <w:rFonts w:ascii="Times New Roman" w:hAnsi="Times New Roman" w:cs="Times New Roman"/>
          <w:smallCaps/>
          <w:sz w:val="24"/>
          <w:szCs w:val="24"/>
        </w:rPr>
        <w:t xml:space="preserve">he </w:t>
      </w:r>
      <w:r w:rsidR="00F63E66" w:rsidRPr="004404DC">
        <w:rPr>
          <w:rFonts w:ascii="Old English Text MT" w:hAnsi="Old English Text MT" w:cs="Times New Roman"/>
          <w:smallCaps/>
          <w:sz w:val="24"/>
          <w:szCs w:val="24"/>
        </w:rPr>
        <w:t>U</w:t>
      </w:r>
      <w:r w:rsidR="00F63E66" w:rsidRPr="004404DC">
        <w:rPr>
          <w:rFonts w:ascii="Times New Roman" w:hAnsi="Times New Roman" w:cs="Times New Roman"/>
          <w:smallCaps/>
          <w:sz w:val="24"/>
          <w:szCs w:val="24"/>
        </w:rPr>
        <w:t xml:space="preserve">nited </w:t>
      </w:r>
      <w:r w:rsidR="00F63E66" w:rsidRPr="004404DC">
        <w:rPr>
          <w:rFonts w:ascii="Old English Text MT" w:hAnsi="Old English Text MT" w:cs="Times New Roman"/>
          <w:smallCaps/>
          <w:sz w:val="24"/>
          <w:szCs w:val="24"/>
        </w:rPr>
        <w:t>S</w:t>
      </w:r>
      <w:r w:rsidR="00F63E66" w:rsidRPr="004404DC">
        <w:rPr>
          <w:rFonts w:ascii="Times New Roman" w:hAnsi="Times New Roman" w:cs="Times New Roman"/>
          <w:smallCaps/>
          <w:sz w:val="24"/>
          <w:szCs w:val="24"/>
        </w:rPr>
        <w:t xml:space="preserve">tates </w:t>
      </w:r>
      <w:r w:rsidR="00F63E66" w:rsidRPr="004404DC">
        <w:rPr>
          <w:rFonts w:ascii="Old English Text MT" w:hAnsi="Old English Text MT" w:cs="Times New Roman"/>
          <w:smallCaps/>
          <w:sz w:val="24"/>
          <w:szCs w:val="24"/>
        </w:rPr>
        <w:t>S</w:t>
      </w:r>
      <w:r w:rsidR="00F63E66" w:rsidRPr="004404DC">
        <w:rPr>
          <w:rFonts w:ascii="Times New Roman" w:hAnsi="Times New Roman" w:cs="Times New Roman"/>
          <w:smallCaps/>
          <w:sz w:val="24"/>
          <w:szCs w:val="24"/>
        </w:rPr>
        <w:t xml:space="preserve">upreme </w:t>
      </w:r>
      <w:r w:rsidR="00F63E66" w:rsidRPr="004404DC">
        <w:rPr>
          <w:rFonts w:ascii="Old English Text MT" w:hAnsi="Old English Text MT" w:cs="Times New Roman"/>
          <w:smallCaps/>
          <w:sz w:val="24"/>
          <w:szCs w:val="24"/>
        </w:rPr>
        <w:t>C</w:t>
      </w:r>
      <w:r w:rsidR="00F63E66" w:rsidRPr="004404DC">
        <w:rPr>
          <w:rFonts w:ascii="Times New Roman" w:hAnsi="Times New Roman" w:cs="Times New Roman"/>
          <w:smallCaps/>
          <w:sz w:val="24"/>
          <w:szCs w:val="24"/>
        </w:rPr>
        <w:t xml:space="preserve">ourt </w:t>
      </w:r>
      <w:r w:rsidRPr="004404DC">
        <w:rPr>
          <w:rFonts w:ascii="Times New Roman" w:hAnsi="Times New Roman" w:cs="Times New Roman"/>
          <w:smallCaps/>
          <w:sz w:val="24"/>
          <w:szCs w:val="24"/>
        </w:rPr>
        <w:t>said</w:t>
      </w:r>
      <w:r w:rsidR="00F63E66" w:rsidRPr="00B93010">
        <w:rPr>
          <w:rFonts w:ascii="Times New Roman" w:hAnsi="Times New Roman" w:cs="Times New Roman"/>
          <w:sz w:val="24"/>
          <w:szCs w:val="24"/>
        </w:rPr>
        <w:t>:</w:t>
      </w:r>
      <w:r w:rsidR="00F63E66">
        <w:rPr>
          <w:rFonts w:ascii="Times New Roman" w:hAnsi="Times New Roman" w:cs="Times New Roman"/>
          <w:sz w:val="24"/>
          <w:szCs w:val="24"/>
        </w:rPr>
        <w:t xml:space="preserve"> </w:t>
      </w:r>
      <w:r w:rsidR="00F63E66" w:rsidRPr="00B93010">
        <w:rPr>
          <w:rFonts w:ascii="Times New Roman" w:hAnsi="Times New Roman" w:cs="Times New Roman"/>
          <w:sz w:val="24"/>
          <w:szCs w:val="24"/>
        </w:rPr>
        <w:t xml:space="preserve">“… </w:t>
      </w:r>
      <w:r w:rsidR="00F63E66" w:rsidRPr="00B93010">
        <w:rPr>
          <w:rFonts w:ascii="Times New Roman" w:hAnsi="Times New Roman" w:cs="Times New Roman"/>
          <w:i/>
          <w:sz w:val="24"/>
          <w:szCs w:val="24"/>
        </w:rPr>
        <w:t>sovereignty itself remains with the people, by whom and for whom all government exists and acts and the law is the definition and limitation of power</w:t>
      </w:r>
      <w:r w:rsidR="00F63E66" w:rsidRPr="00B93010">
        <w:rPr>
          <w:rFonts w:ascii="Times New Roman" w:hAnsi="Times New Roman" w:cs="Times New Roman"/>
          <w:sz w:val="24"/>
          <w:szCs w:val="24"/>
        </w:rPr>
        <w:t>…”</w:t>
      </w:r>
      <w:r w:rsidR="00F63E66">
        <w:rPr>
          <w:rFonts w:ascii="Times New Roman" w:hAnsi="Times New Roman" w:cs="Times New Roman"/>
          <w:sz w:val="24"/>
          <w:szCs w:val="24"/>
        </w:rPr>
        <w:t xml:space="preserve"> </w:t>
      </w:r>
      <w:proofErr w:type="spellStart"/>
      <w:r w:rsidR="00F63E66" w:rsidRPr="00424F0D">
        <w:rPr>
          <w:rFonts w:ascii="Times New Roman" w:hAnsi="Times New Roman" w:cs="Times New Roman"/>
          <w:sz w:val="24"/>
          <w:szCs w:val="24"/>
          <w:u w:val="single"/>
        </w:rPr>
        <w:t>Yick</w:t>
      </w:r>
      <w:proofErr w:type="spellEnd"/>
      <w:r w:rsidR="00F63E66" w:rsidRPr="00424F0D">
        <w:rPr>
          <w:rFonts w:ascii="Times New Roman" w:hAnsi="Times New Roman" w:cs="Times New Roman"/>
          <w:sz w:val="24"/>
          <w:szCs w:val="24"/>
          <w:u w:val="single"/>
        </w:rPr>
        <w:t xml:space="preserve"> </w:t>
      </w:r>
      <w:proofErr w:type="spellStart"/>
      <w:r w:rsidR="00F63E66" w:rsidRPr="00424F0D">
        <w:rPr>
          <w:rFonts w:ascii="Times New Roman" w:hAnsi="Times New Roman" w:cs="Times New Roman"/>
          <w:sz w:val="24"/>
          <w:szCs w:val="24"/>
          <w:u w:val="single"/>
        </w:rPr>
        <w:t>Wo</w:t>
      </w:r>
      <w:proofErr w:type="spellEnd"/>
      <w:r w:rsidR="00F63E66" w:rsidRPr="00424F0D">
        <w:rPr>
          <w:rFonts w:ascii="Times New Roman" w:hAnsi="Times New Roman" w:cs="Times New Roman"/>
          <w:sz w:val="24"/>
          <w:szCs w:val="24"/>
          <w:u w:val="single"/>
        </w:rPr>
        <w:t xml:space="preserve"> v. Hopkins</w:t>
      </w:r>
      <w:r w:rsidR="00F63E66" w:rsidRPr="00B93010">
        <w:rPr>
          <w:rStyle w:val="FootnoteReference"/>
          <w:rFonts w:ascii="Times New Roman" w:hAnsi="Times New Roman" w:cs="Times New Roman"/>
          <w:sz w:val="24"/>
          <w:szCs w:val="24"/>
        </w:rPr>
        <w:footnoteReference w:id="9"/>
      </w:r>
    </w:p>
    <w:p w:rsidR="00F63E66" w:rsidRPr="00B93010" w:rsidRDefault="00F63E66" w:rsidP="00F63E66">
      <w:pPr>
        <w:jc w:val="both"/>
        <w:rPr>
          <w:rFonts w:ascii="Times New Roman" w:hAnsi="Times New Roman" w:cs="Times New Roman"/>
          <w:sz w:val="24"/>
          <w:szCs w:val="24"/>
        </w:rPr>
      </w:pPr>
      <w:r w:rsidRPr="00B93010">
        <w:rPr>
          <w:rFonts w:ascii="Times New Roman" w:hAnsi="Times New Roman" w:cs="Times New Roman"/>
          <w:sz w:val="24"/>
          <w:szCs w:val="24"/>
        </w:rPr>
        <w:t>"</w:t>
      </w:r>
      <w:r w:rsidRPr="00B93010">
        <w:rPr>
          <w:rFonts w:ascii="Times New Roman" w:hAnsi="Times New Roman" w:cs="Times New Roman"/>
          <w:i/>
          <w:sz w:val="24"/>
          <w:szCs w:val="24"/>
        </w:rPr>
        <w:t>The very meaning of 'sovereignty' is that the decree of the sovereign makes law</w:t>
      </w:r>
      <w:r w:rsidRPr="00B93010">
        <w:rPr>
          <w:rFonts w:ascii="Times New Roman" w:hAnsi="Times New Roman" w:cs="Times New Roman"/>
          <w:sz w:val="24"/>
          <w:szCs w:val="24"/>
        </w:rPr>
        <w:t>."</w:t>
      </w:r>
      <w:r>
        <w:rPr>
          <w:rFonts w:ascii="Times New Roman" w:hAnsi="Times New Roman" w:cs="Times New Roman"/>
          <w:sz w:val="24"/>
          <w:szCs w:val="24"/>
        </w:rPr>
        <w:t xml:space="preserve"> </w:t>
      </w:r>
      <w:r w:rsidRPr="00424F0D">
        <w:rPr>
          <w:rFonts w:ascii="Times New Roman" w:hAnsi="Times New Roman" w:cs="Times New Roman"/>
          <w:sz w:val="24"/>
          <w:szCs w:val="24"/>
          <w:u w:val="single"/>
        </w:rPr>
        <w:t>American Banana Co. v. United Fruit Co</w:t>
      </w:r>
      <w:r w:rsidRPr="00424F0D">
        <w:rPr>
          <w:rFonts w:ascii="Times New Roman" w:hAnsi="Times New Roman" w:cs="Times New Roman"/>
          <w:sz w:val="24"/>
          <w:szCs w:val="24"/>
        </w:rPr>
        <w:t>.</w:t>
      </w:r>
      <w:r w:rsidRPr="00424F0D">
        <w:rPr>
          <w:rStyle w:val="FootnoteReference"/>
          <w:rFonts w:ascii="Times New Roman" w:hAnsi="Times New Roman" w:cs="Times New Roman"/>
          <w:sz w:val="24"/>
          <w:szCs w:val="24"/>
          <w:vertAlign w:val="baseline"/>
        </w:rPr>
        <w:t xml:space="preserve"> </w:t>
      </w:r>
      <w:r w:rsidRPr="00B93010">
        <w:rPr>
          <w:rStyle w:val="FootnoteReference"/>
          <w:rFonts w:ascii="Times New Roman" w:hAnsi="Times New Roman" w:cs="Times New Roman"/>
          <w:sz w:val="24"/>
          <w:szCs w:val="24"/>
        </w:rPr>
        <w:footnoteReference w:id="10"/>
      </w:r>
    </w:p>
    <w:p w:rsidR="00F63E66" w:rsidRPr="00B93010" w:rsidRDefault="00F63E66" w:rsidP="00F63E66">
      <w:pPr>
        <w:jc w:val="both"/>
        <w:rPr>
          <w:rFonts w:ascii="Times New Roman" w:hAnsi="Times New Roman" w:cs="Times New Roman"/>
          <w:sz w:val="24"/>
          <w:szCs w:val="24"/>
        </w:rPr>
      </w:pPr>
      <w:r w:rsidRPr="00B93010">
        <w:rPr>
          <w:rFonts w:ascii="Times New Roman" w:hAnsi="Times New Roman" w:cs="Times New Roman"/>
          <w:sz w:val="24"/>
          <w:szCs w:val="24"/>
        </w:rPr>
        <w:t>“</w:t>
      </w:r>
      <w:r w:rsidRPr="00B93010">
        <w:rPr>
          <w:rFonts w:ascii="Times New Roman" w:hAnsi="Times New Roman" w:cs="Times New Roman"/>
          <w:i/>
          <w:sz w:val="24"/>
          <w:szCs w:val="24"/>
        </w:rPr>
        <w:t>The doctrine of Sovereign Immunity is one of the Common-Law immunities and defenses that are available to the Sovereign</w:t>
      </w:r>
      <w:r w:rsidRPr="00B9301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24F0D">
        <w:rPr>
          <w:rFonts w:ascii="Times New Roman" w:hAnsi="Times New Roman" w:cs="Times New Roman"/>
          <w:sz w:val="24"/>
          <w:szCs w:val="24"/>
          <w:u w:val="single"/>
        </w:rPr>
        <w:t>Yick</w:t>
      </w:r>
      <w:proofErr w:type="spellEnd"/>
      <w:r w:rsidRPr="00424F0D">
        <w:rPr>
          <w:rFonts w:ascii="Times New Roman" w:hAnsi="Times New Roman" w:cs="Times New Roman"/>
          <w:sz w:val="24"/>
          <w:szCs w:val="24"/>
          <w:u w:val="single"/>
        </w:rPr>
        <w:t xml:space="preserve"> </w:t>
      </w:r>
      <w:proofErr w:type="spellStart"/>
      <w:r w:rsidRPr="00424F0D">
        <w:rPr>
          <w:rFonts w:ascii="Times New Roman" w:hAnsi="Times New Roman" w:cs="Times New Roman"/>
          <w:sz w:val="24"/>
          <w:szCs w:val="24"/>
          <w:u w:val="single"/>
        </w:rPr>
        <w:t>Wo</w:t>
      </w:r>
      <w:proofErr w:type="spellEnd"/>
      <w:r w:rsidRPr="00424F0D">
        <w:rPr>
          <w:rFonts w:ascii="Times New Roman" w:hAnsi="Times New Roman" w:cs="Times New Roman"/>
          <w:sz w:val="24"/>
          <w:szCs w:val="24"/>
          <w:u w:val="single"/>
        </w:rPr>
        <w:t xml:space="preserve"> v. Hopkins</w:t>
      </w:r>
      <w:r w:rsidRPr="00B93010">
        <w:rPr>
          <w:rStyle w:val="FootnoteReference"/>
          <w:rFonts w:ascii="Times New Roman" w:hAnsi="Times New Roman" w:cs="Times New Roman"/>
          <w:sz w:val="24"/>
          <w:szCs w:val="24"/>
        </w:rPr>
        <w:footnoteReference w:id="11"/>
      </w:r>
    </w:p>
    <w:p w:rsidR="00F63E66" w:rsidRPr="00B93010" w:rsidRDefault="00F63E66" w:rsidP="00F63E66">
      <w:pPr>
        <w:jc w:val="both"/>
        <w:rPr>
          <w:rFonts w:ascii="Times New Roman" w:hAnsi="Times New Roman" w:cs="Times New Roman"/>
          <w:sz w:val="24"/>
          <w:szCs w:val="24"/>
        </w:rPr>
      </w:pPr>
      <w:r w:rsidRPr="00B93010">
        <w:rPr>
          <w:rFonts w:ascii="Times New Roman" w:hAnsi="Times New Roman" w:cs="Times New Roman"/>
          <w:sz w:val="24"/>
          <w:szCs w:val="24"/>
        </w:rPr>
        <w:t>“</w:t>
      </w:r>
      <w:r w:rsidRPr="00B93010">
        <w:rPr>
          <w:rFonts w:ascii="Times New Roman" w:hAnsi="Times New Roman" w:cs="Times New Roman"/>
          <w:i/>
          <w:sz w:val="24"/>
          <w:szCs w:val="24"/>
        </w:rPr>
        <w:t>In United States, sovereignty resides in people. The Congress cannot invoke the sovereign power of the People to override their will as thus declared</w:t>
      </w:r>
      <w:r w:rsidRPr="00B93010">
        <w:rPr>
          <w:rFonts w:ascii="Times New Roman" w:hAnsi="Times New Roman" w:cs="Times New Roman"/>
          <w:sz w:val="24"/>
          <w:szCs w:val="24"/>
        </w:rPr>
        <w:t>.”</w:t>
      </w:r>
      <w:r>
        <w:rPr>
          <w:rFonts w:ascii="Times New Roman" w:hAnsi="Times New Roman" w:cs="Times New Roman"/>
          <w:sz w:val="24"/>
          <w:szCs w:val="24"/>
        </w:rPr>
        <w:t xml:space="preserve"> </w:t>
      </w:r>
      <w:r w:rsidRPr="00424F0D">
        <w:rPr>
          <w:rFonts w:ascii="Times New Roman" w:hAnsi="Times New Roman" w:cs="Times New Roman"/>
          <w:sz w:val="24"/>
          <w:szCs w:val="24"/>
          <w:u w:val="single"/>
        </w:rPr>
        <w:t>Perry v. US</w:t>
      </w:r>
      <w:r w:rsidRPr="00B93010">
        <w:rPr>
          <w:rStyle w:val="FootnoteReference"/>
          <w:rFonts w:ascii="Times New Roman" w:hAnsi="Times New Roman" w:cs="Times New Roman"/>
          <w:sz w:val="24"/>
          <w:szCs w:val="24"/>
        </w:rPr>
        <w:footnoteReference w:id="12"/>
      </w:r>
    </w:p>
    <w:p w:rsidR="00F63E66" w:rsidRPr="00B93010" w:rsidRDefault="00F63E66" w:rsidP="00F63E66">
      <w:pPr>
        <w:jc w:val="both"/>
        <w:rPr>
          <w:rFonts w:ascii="Times New Roman" w:hAnsi="Times New Roman" w:cs="Times New Roman"/>
          <w:sz w:val="24"/>
          <w:szCs w:val="24"/>
        </w:rPr>
      </w:pPr>
      <w:r w:rsidRPr="00B93010">
        <w:rPr>
          <w:rFonts w:ascii="Times New Roman" w:hAnsi="Times New Roman" w:cs="Times New Roman"/>
          <w:i/>
          <w:sz w:val="24"/>
          <w:szCs w:val="24"/>
        </w:rPr>
        <w:t>The sovereignty of a state does not reside in the persons who fill the different departments of its government, but in the People, from whom the government emanated; and they may change it at their discretion Sovereignty, then in this country, abides with the constituency, and not with the agent; and this remark is true, both in reference to the federal and state government.</w:t>
      </w:r>
      <w:r w:rsidRPr="00B93010">
        <w:rPr>
          <w:rFonts w:ascii="Times New Roman" w:hAnsi="Times New Roman" w:cs="Times New Roman"/>
          <w:sz w:val="24"/>
          <w:szCs w:val="24"/>
        </w:rPr>
        <w:t>“</w:t>
      </w:r>
      <w:r>
        <w:rPr>
          <w:rFonts w:ascii="Times New Roman" w:hAnsi="Times New Roman" w:cs="Times New Roman"/>
          <w:sz w:val="24"/>
          <w:szCs w:val="24"/>
        </w:rPr>
        <w:t xml:space="preserve"> </w:t>
      </w:r>
      <w:r w:rsidRPr="00424F0D">
        <w:rPr>
          <w:rFonts w:ascii="Times New Roman" w:hAnsi="Times New Roman" w:cs="Times New Roman"/>
          <w:sz w:val="24"/>
          <w:szCs w:val="24"/>
          <w:u w:val="single"/>
        </w:rPr>
        <w:t>Spooner v. McConnell</w:t>
      </w:r>
      <w:r w:rsidRPr="00B93010">
        <w:rPr>
          <w:rStyle w:val="FootnoteReference"/>
          <w:rFonts w:ascii="Times New Roman" w:hAnsi="Times New Roman" w:cs="Times New Roman"/>
          <w:sz w:val="24"/>
          <w:szCs w:val="24"/>
        </w:rPr>
        <w:footnoteReference w:id="13"/>
      </w:r>
    </w:p>
    <w:p w:rsidR="00F63E66" w:rsidRDefault="00F63E66" w:rsidP="004404DC">
      <w:pPr>
        <w:jc w:val="both"/>
        <w:rPr>
          <w:rFonts w:ascii="Times New Roman" w:hAnsi="Times New Roman" w:cs="Times New Roman"/>
          <w:sz w:val="24"/>
          <w:szCs w:val="24"/>
        </w:rPr>
      </w:pPr>
      <w:r>
        <w:rPr>
          <w:rFonts w:ascii="Times New Roman" w:hAnsi="Times New Roman" w:cs="Times New Roman"/>
          <w:sz w:val="24"/>
          <w:szCs w:val="24"/>
        </w:rPr>
        <w:t>“</w:t>
      </w:r>
      <w:r w:rsidRPr="0075030D">
        <w:rPr>
          <w:rFonts w:ascii="Times New Roman" w:hAnsi="Times New Roman" w:cs="Times New Roman"/>
          <w:i/>
          <w:sz w:val="24"/>
          <w:szCs w:val="24"/>
        </w:rPr>
        <w:t>It is the public policy of this state that public agencies exist to aid in the conduct of the people's business.... The people of this state do not yield their sovereignty to the agencies which serve them. ...at the Revolution, the sovereignty devolved on the people; and they are truly the sovereigns of the country, but they are sovereigns without subjects...with none to govern but themselves</w:t>
      </w:r>
      <w:r w:rsidRPr="00B93010">
        <w:rPr>
          <w:rFonts w:ascii="Times New Roman" w:hAnsi="Times New Roman" w:cs="Times New Roman"/>
          <w:sz w:val="24"/>
          <w:szCs w:val="24"/>
        </w:rPr>
        <w:t>...</w:t>
      </w:r>
      <w:r>
        <w:rPr>
          <w:rFonts w:ascii="Times New Roman" w:hAnsi="Times New Roman" w:cs="Times New Roman"/>
          <w:sz w:val="24"/>
          <w:szCs w:val="24"/>
        </w:rPr>
        <w:t>”</w:t>
      </w:r>
      <w:r w:rsidRPr="00B93010">
        <w:rPr>
          <w:rFonts w:ascii="Times New Roman" w:hAnsi="Times New Roman" w:cs="Times New Roman"/>
          <w:sz w:val="24"/>
          <w:szCs w:val="24"/>
        </w:rPr>
        <w:t xml:space="preserve"> </w:t>
      </w:r>
      <w:r w:rsidR="002D7FCE">
        <w:rPr>
          <w:rFonts w:ascii="Times New Roman" w:hAnsi="Times New Roman" w:cs="Times New Roman"/>
          <w:sz w:val="24"/>
          <w:szCs w:val="24"/>
          <w:u w:val="single"/>
        </w:rPr>
        <w:t>C</w:t>
      </w:r>
      <w:r w:rsidR="002D7FCE" w:rsidRPr="00424F0D">
        <w:rPr>
          <w:rFonts w:ascii="Times New Roman" w:hAnsi="Times New Roman" w:cs="Times New Roman"/>
          <w:sz w:val="24"/>
          <w:szCs w:val="24"/>
          <w:u w:val="single"/>
        </w:rPr>
        <w:t xml:space="preserve">hisholm v. </w:t>
      </w:r>
      <w:r w:rsidR="002D7FCE">
        <w:rPr>
          <w:rFonts w:ascii="Times New Roman" w:hAnsi="Times New Roman" w:cs="Times New Roman"/>
          <w:sz w:val="24"/>
          <w:szCs w:val="24"/>
          <w:u w:val="single"/>
        </w:rPr>
        <w:t>G</w:t>
      </w:r>
      <w:r w:rsidR="002D7FCE" w:rsidRPr="00424F0D">
        <w:rPr>
          <w:rFonts w:ascii="Times New Roman" w:hAnsi="Times New Roman" w:cs="Times New Roman"/>
          <w:sz w:val="24"/>
          <w:szCs w:val="24"/>
          <w:u w:val="single"/>
        </w:rPr>
        <w:t>eorgia</w:t>
      </w:r>
      <w:r w:rsidR="002D7FCE" w:rsidRPr="00B93010">
        <w:rPr>
          <w:rStyle w:val="FootnoteReference"/>
          <w:rFonts w:ascii="Times New Roman" w:hAnsi="Times New Roman" w:cs="Times New Roman"/>
          <w:sz w:val="24"/>
          <w:szCs w:val="24"/>
        </w:rPr>
        <w:footnoteReference w:id="14"/>
      </w:r>
      <w:r w:rsidR="002D7FCE">
        <w:rPr>
          <w:rFonts w:ascii="Times New Roman" w:hAnsi="Times New Roman" w:cs="Times New Roman"/>
          <w:sz w:val="24"/>
          <w:szCs w:val="24"/>
          <w:u w:val="single"/>
        </w:rPr>
        <w:t xml:space="preserve"> </w:t>
      </w:r>
    </w:p>
    <w:p w:rsidR="000B2C1A" w:rsidRPr="00B93010" w:rsidRDefault="000B2C1A" w:rsidP="004404DC">
      <w:pPr>
        <w:jc w:val="both"/>
        <w:rPr>
          <w:rFonts w:ascii="Times New Roman" w:hAnsi="Times New Roman" w:cs="Times New Roman"/>
          <w:sz w:val="24"/>
          <w:szCs w:val="24"/>
        </w:rPr>
      </w:pPr>
      <w:r>
        <w:rPr>
          <w:rFonts w:ascii="Times New Roman" w:hAnsi="Times New Roman" w:cs="Times New Roman"/>
          <w:sz w:val="24"/>
          <w:szCs w:val="24"/>
        </w:rPr>
        <w:t>“</w:t>
      </w:r>
      <w:r w:rsidRPr="000B2C1A">
        <w:rPr>
          <w:rFonts w:ascii="Times New Roman" w:hAnsi="Times New Roman" w:cs="Times New Roman"/>
          <w:i/>
          <w:sz w:val="24"/>
          <w:szCs w:val="24"/>
        </w:rPr>
        <w:t>The necessary existence of the state and that right and power which necessarily follow is "sovereignty. By sovereignty in its largest sense is meant supreme, absolute, uncontrollable power, the absolute right to govern. The word which by itself comes nearest to being the definition of "sovereignty" is will or volition as applied to political affairs</w:t>
      </w:r>
      <w:r w:rsidRPr="00B93010">
        <w:rPr>
          <w:rFonts w:ascii="Times New Roman" w:hAnsi="Times New Roman" w:cs="Times New Roman"/>
          <w:sz w:val="24"/>
          <w:szCs w:val="24"/>
        </w:rPr>
        <w:t>.</w:t>
      </w:r>
      <w:r>
        <w:rPr>
          <w:rFonts w:ascii="Times New Roman" w:hAnsi="Times New Roman" w:cs="Times New Roman"/>
          <w:sz w:val="24"/>
          <w:szCs w:val="24"/>
        </w:rPr>
        <w:t>”</w:t>
      </w:r>
      <w:r w:rsidRPr="00B93010">
        <w:rPr>
          <w:rFonts w:ascii="Times New Roman" w:hAnsi="Times New Roman" w:cs="Times New Roman"/>
          <w:sz w:val="24"/>
          <w:szCs w:val="24"/>
        </w:rPr>
        <w:t xml:space="preserve"> </w:t>
      </w:r>
      <w:r w:rsidRPr="000B2C1A">
        <w:rPr>
          <w:rFonts w:ascii="Times New Roman" w:hAnsi="Times New Roman" w:cs="Times New Roman"/>
          <w:sz w:val="24"/>
          <w:szCs w:val="24"/>
          <w:u w:val="single"/>
        </w:rPr>
        <w:t>City of Bisbee v. Cochise County</w:t>
      </w:r>
      <w:r w:rsidRPr="002A3991">
        <w:rPr>
          <w:rStyle w:val="FootnoteReference"/>
          <w:rFonts w:ascii="Times New Roman" w:hAnsi="Times New Roman" w:cs="Times New Roman"/>
          <w:sz w:val="24"/>
          <w:szCs w:val="24"/>
        </w:rPr>
        <w:footnoteReference w:id="15"/>
      </w:r>
    </w:p>
    <w:p w:rsidR="00A26F47" w:rsidRPr="00B93010" w:rsidRDefault="002D7FCE" w:rsidP="003A0AA7">
      <w:pPr>
        <w:jc w:val="both"/>
        <w:rPr>
          <w:rFonts w:ascii="Times New Roman" w:hAnsi="Times New Roman" w:cs="Times New Roman"/>
          <w:sz w:val="24"/>
          <w:szCs w:val="24"/>
        </w:rPr>
      </w:pPr>
      <w:r>
        <w:rPr>
          <w:rFonts w:ascii="Times New Roman" w:hAnsi="Times New Roman" w:cs="Times New Roman"/>
          <w:smallCaps/>
          <w:sz w:val="24"/>
          <w:szCs w:val="24"/>
        </w:rPr>
        <w:t xml:space="preserve">Even </w:t>
      </w:r>
      <w:r w:rsidR="00A26F47" w:rsidRPr="004404DC">
        <w:rPr>
          <w:rFonts w:ascii="Times New Roman" w:hAnsi="Times New Roman" w:cs="Times New Roman"/>
          <w:smallCaps/>
          <w:sz w:val="24"/>
          <w:szCs w:val="24"/>
        </w:rPr>
        <w:t xml:space="preserve">New York Code </w:t>
      </w:r>
      <w:proofErr w:type="spellStart"/>
      <w:r w:rsidR="00A26F47" w:rsidRPr="004404DC">
        <w:rPr>
          <w:rFonts w:ascii="Times New Roman" w:hAnsi="Times New Roman" w:cs="Times New Roman"/>
          <w:smallCaps/>
          <w:sz w:val="24"/>
          <w:szCs w:val="24"/>
        </w:rPr>
        <w:t>cvr</w:t>
      </w:r>
      <w:proofErr w:type="spellEnd"/>
      <w:r w:rsidR="00A26F47" w:rsidRPr="004404DC">
        <w:rPr>
          <w:rFonts w:ascii="Times New Roman" w:hAnsi="Times New Roman" w:cs="Times New Roman"/>
          <w:smallCaps/>
          <w:sz w:val="24"/>
          <w:szCs w:val="24"/>
        </w:rPr>
        <w:t>. law §2</w:t>
      </w:r>
      <w:r w:rsidR="00A26F47" w:rsidRPr="004404DC">
        <w:rPr>
          <w:rFonts w:ascii="Times New Roman" w:hAnsi="Times New Roman" w:cs="Times New Roman"/>
          <w:sz w:val="24"/>
          <w:szCs w:val="24"/>
        </w:rPr>
        <w:t xml:space="preserve"> </w:t>
      </w:r>
      <w:r w:rsidR="004404DC">
        <w:rPr>
          <w:rFonts w:ascii="Times New Roman" w:hAnsi="Times New Roman" w:cs="Times New Roman"/>
          <w:sz w:val="24"/>
          <w:szCs w:val="24"/>
        </w:rPr>
        <w:t>agrees</w:t>
      </w:r>
      <w:r w:rsidR="00A26F47" w:rsidRPr="004404DC">
        <w:rPr>
          <w:rFonts w:ascii="Times New Roman" w:hAnsi="Times New Roman" w:cs="Times New Roman"/>
          <w:b/>
          <w:sz w:val="24"/>
          <w:szCs w:val="24"/>
        </w:rPr>
        <w:t>:</w:t>
      </w:r>
      <w:r w:rsidR="00A26F47">
        <w:rPr>
          <w:rFonts w:ascii="Times New Roman" w:hAnsi="Times New Roman" w:cs="Times New Roman"/>
          <w:b/>
          <w:sz w:val="24"/>
          <w:szCs w:val="24"/>
        </w:rPr>
        <w:t xml:space="preserve"> </w:t>
      </w:r>
      <w:r w:rsidR="004404DC">
        <w:rPr>
          <w:rFonts w:ascii="Times New Roman" w:hAnsi="Times New Roman" w:cs="Times New Roman"/>
          <w:b/>
          <w:sz w:val="24"/>
          <w:szCs w:val="24"/>
        </w:rPr>
        <w:t xml:space="preserve"> “</w:t>
      </w:r>
      <w:r w:rsidR="00A26F47" w:rsidRPr="004404DC">
        <w:rPr>
          <w:rFonts w:ascii="Times New Roman" w:hAnsi="Times New Roman" w:cs="Times New Roman"/>
          <w:i/>
          <w:sz w:val="24"/>
          <w:szCs w:val="24"/>
        </w:rPr>
        <w:t>Supreme sovereignty in the people - No authority can, on any pretence whatsoever, be exercised over the citizens of this  state, but such as is or shall be derived from and granted by the people of this state</w:t>
      </w:r>
      <w:r w:rsidR="00A26F47" w:rsidRPr="00B93010">
        <w:rPr>
          <w:rFonts w:ascii="Times New Roman" w:hAnsi="Times New Roman" w:cs="Times New Roman"/>
          <w:sz w:val="24"/>
          <w:szCs w:val="24"/>
        </w:rPr>
        <w:t>.</w:t>
      </w:r>
      <w:r w:rsidR="004404DC">
        <w:rPr>
          <w:rFonts w:ascii="Times New Roman" w:hAnsi="Times New Roman" w:cs="Times New Roman"/>
          <w:sz w:val="24"/>
          <w:szCs w:val="24"/>
        </w:rPr>
        <w:t>”</w:t>
      </w:r>
    </w:p>
    <w:p w:rsidR="004404DC" w:rsidRPr="00B93010" w:rsidRDefault="000B2C1A" w:rsidP="003A0AA7">
      <w:pPr>
        <w:jc w:val="both"/>
        <w:rPr>
          <w:rFonts w:ascii="Times New Roman" w:hAnsi="Times New Roman" w:cs="Times New Roman"/>
          <w:sz w:val="24"/>
          <w:szCs w:val="24"/>
        </w:rPr>
      </w:pPr>
      <w:r w:rsidRPr="004404DC">
        <w:rPr>
          <w:rFonts w:ascii="Times New Roman" w:hAnsi="Times New Roman" w:cs="Times New Roman"/>
          <w:smallCaps/>
          <w:sz w:val="24"/>
          <w:szCs w:val="24"/>
        </w:rPr>
        <w:t>Black's Law</w:t>
      </w:r>
      <w:r w:rsidR="002A3991" w:rsidRPr="004404DC">
        <w:rPr>
          <w:rFonts w:ascii="Times New Roman" w:hAnsi="Times New Roman" w:cs="Times New Roman"/>
          <w:smallCaps/>
          <w:sz w:val="24"/>
          <w:szCs w:val="24"/>
        </w:rPr>
        <w:t xml:space="preserve"> </w:t>
      </w:r>
      <w:r w:rsidRPr="004404DC">
        <w:rPr>
          <w:rFonts w:ascii="Times New Roman" w:hAnsi="Times New Roman" w:cs="Times New Roman"/>
          <w:smallCaps/>
          <w:sz w:val="24"/>
          <w:szCs w:val="24"/>
        </w:rPr>
        <w:t>Dictionary</w:t>
      </w:r>
      <w:r w:rsidR="004404DC" w:rsidRPr="004404DC">
        <w:rPr>
          <w:rFonts w:ascii="Times New Roman" w:hAnsi="Times New Roman" w:cs="Times New Roman"/>
          <w:smallCaps/>
          <w:sz w:val="24"/>
          <w:szCs w:val="24"/>
        </w:rPr>
        <w:t xml:space="preserve"> define</w:t>
      </w:r>
      <w:r w:rsidR="004404DC">
        <w:rPr>
          <w:rFonts w:ascii="Times New Roman" w:hAnsi="Times New Roman" w:cs="Times New Roman"/>
          <w:smallCaps/>
          <w:sz w:val="24"/>
          <w:szCs w:val="24"/>
        </w:rPr>
        <w:t>s Sovereign</w:t>
      </w:r>
      <w:r w:rsidR="002A3991">
        <w:rPr>
          <w:rFonts w:ascii="Times New Roman" w:hAnsi="Times New Roman" w:cs="Times New Roman"/>
          <w:sz w:val="24"/>
          <w:szCs w:val="24"/>
        </w:rPr>
        <w:t>:</w:t>
      </w:r>
      <w:r w:rsidR="006226B3">
        <w:rPr>
          <w:rFonts w:ascii="Times New Roman" w:hAnsi="Times New Roman" w:cs="Times New Roman"/>
          <w:sz w:val="24"/>
          <w:szCs w:val="24"/>
        </w:rPr>
        <w:t xml:space="preserve">  “</w:t>
      </w:r>
      <w:r w:rsidR="004404DC" w:rsidRPr="006226B3">
        <w:rPr>
          <w:rFonts w:ascii="Times New Roman" w:hAnsi="Times New Roman" w:cs="Times New Roman"/>
          <w:i/>
          <w:sz w:val="24"/>
          <w:szCs w:val="24"/>
        </w:rPr>
        <w:t>a person in which independent and supreme authority is vested; a chief ruler with supreme power; a king or other ruler with limited power</w:t>
      </w:r>
      <w:r w:rsidR="004404DC" w:rsidRPr="00B93010">
        <w:rPr>
          <w:rFonts w:ascii="Times New Roman" w:hAnsi="Times New Roman" w:cs="Times New Roman"/>
          <w:sz w:val="24"/>
          <w:szCs w:val="24"/>
        </w:rPr>
        <w:t>.</w:t>
      </w:r>
      <w:r w:rsidR="006226B3">
        <w:rPr>
          <w:rFonts w:ascii="Times New Roman" w:hAnsi="Times New Roman" w:cs="Times New Roman"/>
          <w:sz w:val="24"/>
          <w:szCs w:val="24"/>
        </w:rPr>
        <w:t>”</w:t>
      </w:r>
    </w:p>
    <w:p w:rsidR="000B2C1A" w:rsidRPr="00B93010" w:rsidRDefault="006226B3" w:rsidP="003A0AA7">
      <w:pPr>
        <w:jc w:val="both"/>
        <w:rPr>
          <w:rFonts w:ascii="Times New Roman" w:hAnsi="Times New Roman" w:cs="Times New Roman"/>
          <w:sz w:val="24"/>
          <w:szCs w:val="24"/>
        </w:rPr>
      </w:pPr>
      <w:r>
        <w:rPr>
          <w:rFonts w:ascii="Times New Roman" w:hAnsi="Times New Roman" w:cs="Times New Roman"/>
          <w:sz w:val="24"/>
          <w:szCs w:val="24"/>
        </w:rPr>
        <w:lastRenderedPageBreak/>
        <w:t>“</w:t>
      </w:r>
      <w:r w:rsidR="004404DC" w:rsidRPr="006226B3">
        <w:rPr>
          <w:rFonts w:ascii="Times New Roman" w:hAnsi="Times New Roman" w:cs="Times New Roman"/>
          <w:i/>
          <w:sz w:val="24"/>
          <w:szCs w:val="24"/>
        </w:rPr>
        <w:t>T</w:t>
      </w:r>
      <w:r w:rsidR="000B2C1A" w:rsidRPr="006226B3">
        <w:rPr>
          <w:rFonts w:ascii="Times New Roman" w:hAnsi="Times New Roman" w:cs="Times New Roman"/>
          <w:i/>
          <w:sz w:val="24"/>
          <w:szCs w:val="24"/>
        </w:rPr>
        <w:t>he power to do everything in a state without</w:t>
      </w:r>
      <w:r w:rsidR="004404DC" w:rsidRPr="006226B3">
        <w:rPr>
          <w:rFonts w:ascii="Times New Roman" w:hAnsi="Times New Roman" w:cs="Times New Roman"/>
          <w:i/>
          <w:sz w:val="24"/>
          <w:szCs w:val="24"/>
        </w:rPr>
        <w:t xml:space="preserve"> </w:t>
      </w:r>
      <w:r w:rsidR="000B2C1A" w:rsidRPr="006226B3">
        <w:rPr>
          <w:rFonts w:ascii="Times New Roman" w:hAnsi="Times New Roman" w:cs="Times New Roman"/>
          <w:i/>
          <w:sz w:val="24"/>
          <w:szCs w:val="24"/>
        </w:rPr>
        <w:t>accountability,</w:t>
      </w:r>
      <w:r w:rsidR="002A3991" w:rsidRPr="006226B3">
        <w:rPr>
          <w:rFonts w:ascii="Times New Roman" w:hAnsi="Times New Roman" w:cs="Times New Roman"/>
          <w:i/>
          <w:sz w:val="24"/>
          <w:szCs w:val="24"/>
        </w:rPr>
        <w:t xml:space="preserve"> </w:t>
      </w:r>
      <w:r w:rsidR="000B2C1A" w:rsidRPr="006226B3">
        <w:rPr>
          <w:rFonts w:ascii="Times New Roman" w:hAnsi="Times New Roman" w:cs="Times New Roman"/>
          <w:i/>
          <w:sz w:val="24"/>
          <w:szCs w:val="24"/>
        </w:rPr>
        <w:t>to make laws, to execute and to apply them, to impose and collect taxes and levy contributions, to make war or peace, to form treaties of alliance or of commerce with foreign nations, and the like</w:t>
      </w:r>
      <w:r w:rsidR="000B2C1A" w:rsidRPr="00B93010">
        <w:rPr>
          <w:rFonts w:ascii="Times New Roman" w:hAnsi="Times New Roman" w:cs="Times New Roman"/>
          <w:sz w:val="24"/>
          <w:szCs w:val="24"/>
        </w:rPr>
        <w:t>.</w:t>
      </w:r>
      <w:r>
        <w:rPr>
          <w:rFonts w:ascii="Times New Roman" w:hAnsi="Times New Roman" w:cs="Times New Roman"/>
          <w:sz w:val="24"/>
          <w:szCs w:val="24"/>
        </w:rPr>
        <w:t>”</w:t>
      </w:r>
      <w:r w:rsidR="000B2C1A" w:rsidRPr="00B93010">
        <w:rPr>
          <w:rFonts w:ascii="Times New Roman" w:hAnsi="Times New Roman" w:cs="Times New Roman"/>
          <w:sz w:val="24"/>
          <w:szCs w:val="24"/>
        </w:rPr>
        <w:t xml:space="preserve"> </w:t>
      </w:r>
      <w:r w:rsidR="000B2C1A" w:rsidRPr="006226B3">
        <w:rPr>
          <w:rFonts w:ascii="Times New Roman" w:hAnsi="Times New Roman" w:cs="Times New Roman"/>
          <w:sz w:val="24"/>
          <w:szCs w:val="24"/>
          <w:u w:val="single"/>
        </w:rPr>
        <w:t>Story, Const. Sec 207</w:t>
      </w:r>
    </w:p>
    <w:p w:rsidR="000B2C1A" w:rsidRPr="00B93010" w:rsidRDefault="006226B3" w:rsidP="003A0AA7">
      <w:pPr>
        <w:jc w:val="both"/>
        <w:rPr>
          <w:rFonts w:ascii="Times New Roman" w:hAnsi="Times New Roman" w:cs="Times New Roman"/>
          <w:sz w:val="24"/>
          <w:szCs w:val="24"/>
        </w:rPr>
      </w:pPr>
      <w:r>
        <w:rPr>
          <w:rFonts w:ascii="Times New Roman" w:hAnsi="Times New Roman" w:cs="Times New Roman"/>
          <w:sz w:val="24"/>
          <w:szCs w:val="24"/>
        </w:rPr>
        <w:t>“</w:t>
      </w:r>
      <w:r w:rsidR="000B2C1A" w:rsidRPr="006226B3">
        <w:rPr>
          <w:rFonts w:ascii="Times New Roman" w:hAnsi="Times New Roman" w:cs="Times New Roman"/>
          <w:i/>
          <w:sz w:val="24"/>
          <w:szCs w:val="24"/>
        </w:rPr>
        <w:t>The words "sovereign state" are cabalistic words</w:t>
      </w:r>
      <w:r w:rsidR="002D7FCE">
        <w:rPr>
          <w:rFonts w:ascii="Times New Roman" w:hAnsi="Times New Roman" w:cs="Times New Roman"/>
          <w:i/>
          <w:sz w:val="24"/>
          <w:szCs w:val="24"/>
        </w:rPr>
        <w:t xml:space="preserve"> (secrete meaning)</w:t>
      </w:r>
      <w:r w:rsidR="000B2C1A" w:rsidRPr="006226B3">
        <w:rPr>
          <w:rFonts w:ascii="Times New Roman" w:hAnsi="Times New Roman" w:cs="Times New Roman"/>
          <w:i/>
          <w:sz w:val="24"/>
          <w:szCs w:val="24"/>
        </w:rPr>
        <w:t>, not understood by the disciple of liberty, who has been instructed in our constitutional schools. It is our appropriate phrase when applied to an absolute despotism. The idea of sovereign power in the government of a republic is incompatible with the existence and foundation of civil liberty and the rights of property</w:t>
      </w:r>
      <w:r w:rsidR="000B2C1A" w:rsidRPr="00B93010">
        <w:rPr>
          <w:rFonts w:ascii="Times New Roman" w:hAnsi="Times New Roman" w:cs="Times New Roman"/>
          <w:sz w:val="24"/>
          <w:szCs w:val="24"/>
        </w:rPr>
        <w:t>.</w:t>
      </w:r>
      <w:r>
        <w:rPr>
          <w:rFonts w:ascii="Times New Roman" w:hAnsi="Times New Roman" w:cs="Times New Roman"/>
          <w:sz w:val="24"/>
          <w:szCs w:val="24"/>
        </w:rPr>
        <w:t>”</w:t>
      </w:r>
      <w:r w:rsidR="000B2C1A" w:rsidRPr="00B93010">
        <w:rPr>
          <w:rFonts w:ascii="Times New Roman" w:hAnsi="Times New Roman" w:cs="Times New Roman"/>
          <w:sz w:val="24"/>
          <w:szCs w:val="24"/>
        </w:rPr>
        <w:t xml:space="preserve"> </w:t>
      </w:r>
      <w:r w:rsidR="000B2C1A" w:rsidRPr="006226B3">
        <w:rPr>
          <w:rFonts w:ascii="Times New Roman" w:hAnsi="Times New Roman" w:cs="Times New Roman"/>
          <w:sz w:val="24"/>
          <w:szCs w:val="24"/>
          <w:u w:val="single"/>
        </w:rPr>
        <w:t>Gaines v. Buford</w:t>
      </w:r>
      <w:r>
        <w:rPr>
          <w:rStyle w:val="FootnoteReference"/>
          <w:rFonts w:ascii="Times New Roman" w:hAnsi="Times New Roman" w:cs="Times New Roman"/>
          <w:sz w:val="24"/>
          <w:szCs w:val="24"/>
        </w:rPr>
        <w:footnoteReference w:id="16"/>
      </w:r>
    </w:p>
    <w:p w:rsidR="006226B3" w:rsidRPr="00B93010" w:rsidRDefault="006226B3" w:rsidP="006226B3">
      <w:pPr>
        <w:jc w:val="both"/>
        <w:rPr>
          <w:rFonts w:ascii="Times New Roman" w:hAnsi="Times New Roman" w:cs="Times New Roman"/>
          <w:sz w:val="24"/>
          <w:szCs w:val="24"/>
        </w:rPr>
      </w:pPr>
      <w:r>
        <w:rPr>
          <w:rFonts w:ascii="Times New Roman" w:hAnsi="Times New Roman" w:cs="Times New Roman"/>
          <w:sz w:val="24"/>
          <w:szCs w:val="24"/>
        </w:rPr>
        <w:t>“</w:t>
      </w:r>
      <w:r w:rsidRPr="00083864">
        <w:rPr>
          <w:rFonts w:ascii="Times New Roman" w:hAnsi="Times New Roman" w:cs="Times New Roman"/>
          <w:i/>
          <w:sz w:val="24"/>
          <w:szCs w:val="24"/>
        </w:rPr>
        <w:t>The assertion of federal rights, when plainly and reasonably made, is not to be defeated under the name of local practice</w:t>
      </w:r>
      <w:r w:rsidRPr="00B93010">
        <w:rPr>
          <w:rFonts w:ascii="Times New Roman" w:hAnsi="Times New Roman" w:cs="Times New Roman"/>
          <w:sz w:val="24"/>
          <w:szCs w:val="24"/>
        </w:rPr>
        <w:t>.</w:t>
      </w:r>
      <w:r>
        <w:rPr>
          <w:rFonts w:ascii="Times New Roman" w:hAnsi="Times New Roman" w:cs="Times New Roman"/>
          <w:sz w:val="24"/>
          <w:szCs w:val="24"/>
        </w:rPr>
        <w:t>”</w:t>
      </w:r>
      <w:r w:rsidRPr="00B93010">
        <w:rPr>
          <w:rFonts w:ascii="Times New Roman" w:hAnsi="Times New Roman" w:cs="Times New Roman"/>
          <w:sz w:val="24"/>
          <w:szCs w:val="24"/>
        </w:rPr>
        <w:t xml:space="preserve"> </w:t>
      </w:r>
      <w:r w:rsidRPr="006226B3">
        <w:rPr>
          <w:rFonts w:ascii="Times New Roman" w:hAnsi="Times New Roman" w:cs="Times New Roman"/>
          <w:sz w:val="24"/>
          <w:szCs w:val="24"/>
          <w:u w:val="single"/>
        </w:rPr>
        <w:t>Davis v. Wechsler</w:t>
      </w:r>
      <w:r w:rsidRPr="006226B3">
        <w:rPr>
          <w:rStyle w:val="FootnoteReference"/>
          <w:rFonts w:ascii="Times New Roman" w:hAnsi="Times New Roman" w:cs="Times New Roman"/>
          <w:sz w:val="24"/>
          <w:szCs w:val="24"/>
        </w:rPr>
        <w:footnoteReference w:id="17"/>
      </w:r>
      <w:r w:rsidRPr="00B93010">
        <w:rPr>
          <w:rFonts w:ascii="Times New Roman" w:hAnsi="Times New Roman" w:cs="Times New Roman"/>
          <w:sz w:val="24"/>
          <w:szCs w:val="24"/>
        </w:rPr>
        <w:t xml:space="preserve"> </w:t>
      </w:r>
    </w:p>
    <w:p w:rsidR="006226B3" w:rsidRPr="00B93010" w:rsidRDefault="006226B3" w:rsidP="006226B3">
      <w:pPr>
        <w:jc w:val="both"/>
        <w:rPr>
          <w:rFonts w:ascii="Times New Roman" w:hAnsi="Times New Roman" w:cs="Times New Roman"/>
          <w:sz w:val="24"/>
          <w:szCs w:val="24"/>
        </w:rPr>
      </w:pPr>
      <w:r>
        <w:rPr>
          <w:rFonts w:ascii="Times New Roman" w:hAnsi="Times New Roman" w:cs="Times New Roman"/>
          <w:sz w:val="24"/>
          <w:szCs w:val="24"/>
        </w:rPr>
        <w:t>“</w:t>
      </w:r>
      <w:r w:rsidRPr="00083864">
        <w:rPr>
          <w:rFonts w:ascii="Times New Roman" w:hAnsi="Times New Roman" w:cs="Times New Roman"/>
          <w:i/>
          <w:sz w:val="24"/>
          <w:szCs w:val="24"/>
        </w:rPr>
        <w:t>Where rights secured by the Constitution are involved, there can be no rule making or legislation which would abrogate them</w:t>
      </w:r>
      <w:r w:rsidRPr="00B93010">
        <w:rPr>
          <w:rFonts w:ascii="Times New Roman" w:hAnsi="Times New Roman" w:cs="Times New Roman"/>
          <w:sz w:val="24"/>
          <w:szCs w:val="24"/>
        </w:rPr>
        <w:t>.</w:t>
      </w:r>
      <w:r>
        <w:rPr>
          <w:rFonts w:ascii="Times New Roman" w:hAnsi="Times New Roman" w:cs="Times New Roman"/>
          <w:sz w:val="24"/>
          <w:szCs w:val="24"/>
        </w:rPr>
        <w:t>”</w:t>
      </w:r>
      <w:r w:rsidRPr="00B93010">
        <w:rPr>
          <w:rFonts w:ascii="Times New Roman" w:hAnsi="Times New Roman" w:cs="Times New Roman"/>
          <w:sz w:val="24"/>
          <w:szCs w:val="24"/>
        </w:rPr>
        <w:t xml:space="preserve"> </w:t>
      </w:r>
      <w:r w:rsidRPr="006226B3">
        <w:rPr>
          <w:rFonts w:ascii="Times New Roman" w:hAnsi="Times New Roman" w:cs="Times New Roman"/>
          <w:sz w:val="24"/>
          <w:szCs w:val="24"/>
          <w:u w:val="single"/>
        </w:rPr>
        <w:t>Miranda v. Arizona</w:t>
      </w:r>
      <w:r w:rsidRPr="006226B3">
        <w:rPr>
          <w:rStyle w:val="FootnoteReference"/>
          <w:rFonts w:ascii="Times New Roman" w:hAnsi="Times New Roman" w:cs="Times New Roman"/>
          <w:sz w:val="24"/>
          <w:szCs w:val="24"/>
        </w:rPr>
        <w:footnoteReference w:id="18"/>
      </w:r>
    </w:p>
    <w:p w:rsidR="006226B3" w:rsidRPr="00B93010" w:rsidRDefault="006226B3" w:rsidP="006226B3">
      <w:pPr>
        <w:jc w:val="both"/>
        <w:rPr>
          <w:rFonts w:ascii="Times New Roman" w:hAnsi="Times New Roman" w:cs="Times New Roman"/>
          <w:sz w:val="24"/>
          <w:szCs w:val="24"/>
        </w:rPr>
      </w:pPr>
      <w:r>
        <w:rPr>
          <w:rFonts w:ascii="Times New Roman" w:hAnsi="Times New Roman" w:cs="Times New Roman"/>
          <w:sz w:val="24"/>
          <w:szCs w:val="24"/>
        </w:rPr>
        <w:t>“</w:t>
      </w:r>
      <w:r w:rsidRPr="00083864">
        <w:rPr>
          <w:rFonts w:ascii="Times New Roman" w:hAnsi="Times New Roman" w:cs="Times New Roman"/>
          <w:i/>
          <w:sz w:val="24"/>
          <w:szCs w:val="24"/>
        </w:rPr>
        <w:t>There can be no sanction or penalty imposed upon one because of this exercise of constitutional rights</w:t>
      </w:r>
      <w:r>
        <w:rPr>
          <w:rFonts w:ascii="Times New Roman" w:hAnsi="Times New Roman" w:cs="Times New Roman"/>
          <w:sz w:val="24"/>
          <w:szCs w:val="24"/>
        </w:rPr>
        <w:t>”</w:t>
      </w:r>
      <w:r w:rsidRPr="00B93010">
        <w:rPr>
          <w:rFonts w:ascii="Times New Roman" w:hAnsi="Times New Roman" w:cs="Times New Roman"/>
          <w:sz w:val="24"/>
          <w:szCs w:val="24"/>
        </w:rPr>
        <w:t xml:space="preserve">. </w:t>
      </w:r>
      <w:proofErr w:type="spellStart"/>
      <w:r w:rsidRPr="006226B3">
        <w:rPr>
          <w:rFonts w:ascii="Times New Roman" w:hAnsi="Times New Roman" w:cs="Times New Roman"/>
          <w:sz w:val="24"/>
          <w:szCs w:val="24"/>
          <w:u w:val="single"/>
        </w:rPr>
        <w:t>Sherer</w:t>
      </w:r>
      <w:proofErr w:type="spellEnd"/>
      <w:r w:rsidRPr="006226B3">
        <w:rPr>
          <w:rFonts w:ascii="Times New Roman" w:hAnsi="Times New Roman" w:cs="Times New Roman"/>
          <w:sz w:val="24"/>
          <w:szCs w:val="24"/>
          <w:u w:val="single"/>
        </w:rPr>
        <w:t xml:space="preserve"> v. Cullen</w:t>
      </w:r>
      <w:r w:rsidRPr="006226B3">
        <w:rPr>
          <w:rStyle w:val="FootnoteReference"/>
          <w:rFonts w:ascii="Times New Roman" w:hAnsi="Times New Roman" w:cs="Times New Roman"/>
          <w:sz w:val="24"/>
          <w:szCs w:val="24"/>
        </w:rPr>
        <w:footnoteReference w:id="19"/>
      </w:r>
    </w:p>
    <w:p w:rsidR="006226B3" w:rsidRPr="00B93010" w:rsidRDefault="006226B3" w:rsidP="006226B3">
      <w:pPr>
        <w:jc w:val="both"/>
        <w:rPr>
          <w:rFonts w:ascii="Times New Roman" w:hAnsi="Times New Roman" w:cs="Times New Roman"/>
          <w:sz w:val="24"/>
          <w:szCs w:val="24"/>
        </w:rPr>
      </w:pPr>
      <w:r>
        <w:rPr>
          <w:rFonts w:ascii="Times New Roman" w:hAnsi="Times New Roman" w:cs="Times New Roman"/>
          <w:sz w:val="24"/>
          <w:szCs w:val="24"/>
        </w:rPr>
        <w:t>“</w:t>
      </w:r>
      <w:r w:rsidRPr="00083864">
        <w:rPr>
          <w:rFonts w:ascii="Times New Roman" w:hAnsi="Times New Roman" w:cs="Times New Roman"/>
          <w:i/>
          <w:sz w:val="24"/>
          <w:szCs w:val="24"/>
        </w:rPr>
        <w:t>The state cannot diminish rights of the people</w:t>
      </w:r>
      <w:r w:rsidRPr="00B93010">
        <w:rPr>
          <w:rFonts w:ascii="Times New Roman" w:hAnsi="Times New Roman" w:cs="Times New Roman"/>
          <w:sz w:val="24"/>
          <w:szCs w:val="24"/>
        </w:rPr>
        <w:t>.</w:t>
      </w:r>
      <w:r>
        <w:rPr>
          <w:rFonts w:ascii="Times New Roman" w:hAnsi="Times New Roman" w:cs="Times New Roman"/>
          <w:sz w:val="24"/>
          <w:szCs w:val="24"/>
        </w:rPr>
        <w:t>”</w:t>
      </w:r>
      <w:r w:rsidRPr="00B93010">
        <w:rPr>
          <w:rFonts w:ascii="Times New Roman" w:hAnsi="Times New Roman" w:cs="Times New Roman"/>
          <w:sz w:val="24"/>
          <w:szCs w:val="24"/>
        </w:rPr>
        <w:t xml:space="preserve"> </w:t>
      </w:r>
      <w:proofErr w:type="spellStart"/>
      <w:r w:rsidRPr="006226B3">
        <w:rPr>
          <w:rFonts w:ascii="Times New Roman" w:hAnsi="Times New Roman" w:cs="Times New Roman"/>
          <w:sz w:val="24"/>
          <w:szCs w:val="24"/>
          <w:u w:val="single"/>
        </w:rPr>
        <w:t>Hurtado</w:t>
      </w:r>
      <w:proofErr w:type="spellEnd"/>
      <w:r w:rsidRPr="006226B3">
        <w:rPr>
          <w:rFonts w:ascii="Times New Roman" w:hAnsi="Times New Roman" w:cs="Times New Roman"/>
          <w:sz w:val="24"/>
          <w:szCs w:val="24"/>
          <w:u w:val="single"/>
        </w:rPr>
        <w:t xml:space="preserve"> v. People of the State of California</w:t>
      </w:r>
      <w:r w:rsidRPr="006226B3">
        <w:rPr>
          <w:rStyle w:val="FootnoteReference"/>
          <w:rFonts w:ascii="Times New Roman" w:hAnsi="Times New Roman" w:cs="Times New Roman"/>
          <w:sz w:val="24"/>
          <w:szCs w:val="24"/>
        </w:rPr>
        <w:footnoteReference w:id="20"/>
      </w:r>
    </w:p>
    <w:p w:rsidR="000B2C1A" w:rsidRDefault="006D24B9" w:rsidP="006D24B9">
      <w:pPr>
        <w:jc w:val="both"/>
        <w:rPr>
          <w:rFonts w:ascii="Times New Roman" w:hAnsi="Times New Roman" w:cs="Times New Roman"/>
          <w:sz w:val="24"/>
          <w:szCs w:val="24"/>
        </w:rPr>
      </w:pPr>
      <w:r>
        <w:rPr>
          <w:rFonts w:ascii="Times New Roman" w:hAnsi="Times New Roman" w:cs="Times New Roman"/>
          <w:sz w:val="24"/>
          <w:szCs w:val="24"/>
        </w:rPr>
        <w:t>And finally t</w:t>
      </w:r>
      <w:r w:rsidRPr="006D24B9">
        <w:rPr>
          <w:rFonts w:ascii="Times New Roman" w:hAnsi="Times New Roman" w:cs="Times New Roman"/>
          <w:sz w:val="24"/>
          <w:szCs w:val="24"/>
        </w:rPr>
        <w:t>he Bible tells us God is King of kings</w:t>
      </w:r>
      <w:r w:rsidR="002D7FCE">
        <w:rPr>
          <w:rFonts w:ascii="Times New Roman" w:hAnsi="Times New Roman" w:cs="Times New Roman"/>
          <w:sz w:val="24"/>
          <w:szCs w:val="24"/>
        </w:rPr>
        <w:t xml:space="preserve"> (people)</w:t>
      </w:r>
      <w:r w:rsidRPr="006D24B9">
        <w:rPr>
          <w:rFonts w:ascii="Times New Roman" w:hAnsi="Times New Roman" w:cs="Times New Roman"/>
          <w:sz w:val="24"/>
          <w:szCs w:val="24"/>
        </w:rPr>
        <w:t xml:space="preserve"> as we read in </w:t>
      </w:r>
      <w:r w:rsidRPr="006D24B9">
        <w:rPr>
          <w:rFonts w:ascii="Times New Roman" w:hAnsi="Times New Roman" w:cs="Times New Roman"/>
          <w:sz w:val="24"/>
          <w:szCs w:val="24"/>
          <w:u w:val="single"/>
        </w:rPr>
        <w:t>Dan 2:37</w:t>
      </w:r>
      <w:r w:rsidRPr="006D24B9">
        <w:rPr>
          <w:rFonts w:ascii="Times New Roman" w:hAnsi="Times New Roman" w:cs="Times New Roman"/>
          <w:sz w:val="24"/>
          <w:szCs w:val="24"/>
        </w:rPr>
        <w:t xml:space="preserve"> </w:t>
      </w:r>
      <w:r>
        <w:rPr>
          <w:rFonts w:ascii="Times New Roman" w:hAnsi="Times New Roman" w:cs="Times New Roman"/>
          <w:sz w:val="24"/>
          <w:szCs w:val="24"/>
        </w:rPr>
        <w:t>“</w:t>
      </w:r>
      <w:r w:rsidRPr="006D24B9">
        <w:rPr>
          <w:rFonts w:ascii="Times New Roman" w:hAnsi="Times New Roman" w:cs="Times New Roman"/>
          <w:i/>
          <w:sz w:val="24"/>
          <w:szCs w:val="24"/>
        </w:rPr>
        <w:t>Thou, O king, art a king of kings: for the God of heaven hath given thee a kingdom, power, and strength, and glory</w:t>
      </w:r>
      <w:r w:rsidRPr="006D24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4B9">
        <w:rPr>
          <w:rFonts w:ascii="Times New Roman" w:hAnsi="Times New Roman" w:cs="Times New Roman"/>
          <w:sz w:val="24"/>
          <w:szCs w:val="24"/>
        </w:rPr>
        <w:t>and</w:t>
      </w:r>
      <w:r>
        <w:rPr>
          <w:rFonts w:ascii="Times New Roman" w:hAnsi="Times New Roman" w:cs="Times New Roman"/>
          <w:sz w:val="24"/>
          <w:szCs w:val="24"/>
        </w:rPr>
        <w:t xml:space="preserve"> then </w:t>
      </w:r>
      <w:r w:rsidRPr="006D24B9">
        <w:rPr>
          <w:rFonts w:ascii="Times New Roman" w:hAnsi="Times New Roman" w:cs="Times New Roman"/>
          <w:sz w:val="24"/>
          <w:szCs w:val="24"/>
        </w:rPr>
        <w:t xml:space="preserve">in </w:t>
      </w:r>
      <w:r w:rsidRPr="006D24B9">
        <w:rPr>
          <w:rFonts w:ascii="Times New Roman" w:hAnsi="Times New Roman" w:cs="Times New Roman"/>
          <w:sz w:val="24"/>
          <w:szCs w:val="24"/>
          <w:u w:val="single"/>
        </w:rPr>
        <w:t>1 Tim 6:13-15</w:t>
      </w:r>
      <w:r w:rsidRPr="006D24B9">
        <w:rPr>
          <w:rFonts w:ascii="Times New Roman" w:hAnsi="Times New Roman" w:cs="Times New Roman"/>
          <w:sz w:val="24"/>
          <w:szCs w:val="24"/>
        </w:rPr>
        <w:t xml:space="preserve"> </w:t>
      </w:r>
      <w:r>
        <w:rPr>
          <w:rFonts w:ascii="Times New Roman" w:hAnsi="Times New Roman" w:cs="Times New Roman"/>
          <w:sz w:val="24"/>
          <w:szCs w:val="24"/>
        </w:rPr>
        <w:t>“</w:t>
      </w:r>
      <w:r w:rsidRPr="006D24B9">
        <w:rPr>
          <w:rFonts w:ascii="Times New Roman" w:hAnsi="Times New Roman" w:cs="Times New Roman"/>
          <w:i/>
          <w:sz w:val="24"/>
          <w:szCs w:val="24"/>
        </w:rPr>
        <w:t xml:space="preserve">I give </w:t>
      </w:r>
      <w:proofErr w:type="spellStart"/>
      <w:r w:rsidRPr="006D24B9">
        <w:rPr>
          <w:rFonts w:ascii="Times New Roman" w:hAnsi="Times New Roman" w:cs="Times New Roman"/>
          <w:i/>
          <w:sz w:val="24"/>
          <w:szCs w:val="24"/>
        </w:rPr>
        <w:t>thee</w:t>
      </w:r>
      <w:proofErr w:type="spellEnd"/>
      <w:r w:rsidRPr="006D24B9">
        <w:rPr>
          <w:rFonts w:ascii="Times New Roman" w:hAnsi="Times New Roman" w:cs="Times New Roman"/>
          <w:i/>
          <w:sz w:val="24"/>
          <w:szCs w:val="24"/>
        </w:rPr>
        <w:t xml:space="preserve"> charge in the sight of God, who </w:t>
      </w:r>
      <w:proofErr w:type="spellStart"/>
      <w:r w:rsidRPr="006D24B9">
        <w:rPr>
          <w:rFonts w:ascii="Times New Roman" w:hAnsi="Times New Roman" w:cs="Times New Roman"/>
          <w:i/>
          <w:sz w:val="24"/>
          <w:szCs w:val="24"/>
        </w:rPr>
        <w:t>quickeneth</w:t>
      </w:r>
      <w:proofErr w:type="spellEnd"/>
      <w:r w:rsidRPr="006D24B9">
        <w:rPr>
          <w:rFonts w:ascii="Times New Roman" w:hAnsi="Times New Roman" w:cs="Times New Roman"/>
          <w:i/>
          <w:sz w:val="24"/>
          <w:szCs w:val="24"/>
        </w:rPr>
        <w:t xml:space="preserve"> all things, and before Christ Jesus, who before Pontius Pilate witnessed a good confession; That thou keep this commandment without spot, </w:t>
      </w:r>
      <w:proofErr w:type="spellStart"/>
      <w:r w:rsidRPr="006D24B9">
        <w:rPr>
          <w:rFonts w:ascii="Times New Roman" w:hAnsi="Times New Roman" w:cs="Times New Roman"/>
          <w:i/>
          <w:sz w:val="24"/>
          <w:szCs w:val="24"/>
        </w:rPr>
        <w:t>unrebukeable</w:t>
      </w:r>
      <w:proofErr w:type="spellEnd"/>
      <w:r w:rsidRPr="006D24B9">
        <w:rPr>
          <w:rFonts w:ascii="Times New Roman" w:hAnsi="Times New Roman" w:cs="Times New Roman"/>
          <w:i/>
          <w:sz w:val="24"/>
          <w:szCs w:val="24"/>
        </w:rPr>
        <w:t>, until the appearing of our Lord Jesus Christ: Which in his times he shall show, who is the blessed and only Potentate, the King of kings, and Lord of lords</w:t>
      </w:r>
      <w:r w:rsidRPr="006D24B9">
        <w:rPr>
          <w:rFonts w:ascii="Times New Roman" w:hAnsi="Times New Roman" w:cs="Times New Roman"/>
          <w:sz w:val="24"/>
          <w:szCs w:val="24"/>
        </w:rPr>
        <w:t>;</w:t>
      </w:r>
      <w:r>
        <w:rPr>
          <w:rFonts w:ascii="Times New Roman" w:hAnsi="Times New Roman" w:cs="Times New Roman"/>
          <w:sz w:val="24"/>
          <w:szCs w:val="24"/>
        </w:rPr>
        <w:t>”</w:t>
      </w:r>
      <w:r w:rsidRPr="006D24B9">
        <w:rPr>
          <w:rFonts w:ascii="Times New Roman" w:hAnsi="Times New Roman" w:cs="Times New Roman"/>
          <w:sz w:val="24"/>
          <w:szCs w:val="24"/>
        </w:rPr>
        <w:t xml:space="preserve"> and finally in </w:t>
      </w:r>
      <w:r w:rsidRPr="006D24B9">
        <w:rPr>
          <w:rFonts w:ascii="Times New Roman" w:hAnsi="Times New Roman" w:cs="Times New Roman"/>
          <w:sz w:val="24"/>
          <w:szCs w:val="24"/>
          <w:u w:val="single"/>
        </w:rPr>
        <w:t>Rev 17:14</w:t>
      </w:r>
      <w:r w:rsidRPr="006D24B9">
        <w:rPr>
          <w:rFonts w:ascii="Times New Roman" w:hAnsi="Times New Roman" w:cs="Times New Roman"/>
          <w:sz w:val="24"/>
          <w:szCs w:val="24"/>
        </w:rPr>
        <w:t xml:space="preserve"> </w:t>
      </w:r>
      <w:r>
        <w:rPr>
          <w:rFonts w:ascii="Times New Roman" w:hAnsi="Times New Roman" w:cs="Times New Roman"/>
          <w:sz w:val="24"/>
          <w:szCs w:val="24"/>
        </w:rPr>
        <w:t>“</w:t>
      </w:r>
      <w:r w:rsidRPr="006D24B9">
        <w:rPr>
          <w:rFonts w:ascii="Times New Roman" w:hAnsi="Times New Roman" w:cs="Times New Roman"/>
          <w:i/>
          <w:sz w:val="24"/>
          <w:szCs w:val="24"/>
        </w:rPr>
        <w:t>These shall make war with the Lamb, and the Lamb shall overcome them: for he is Lord of lords, and King of kings: and they that are with him are called, and chosen, and faithful</w:t>
      </w:r>
      <w:r w:rsidRPr="006D24B9">
        <w:rPr>
          <w:rFonts w:ascii="Times New Roman" w:hAnsi="Times New Roman" w:cs="Times New Roman"/>
          <w:sz w:val="24"/>
          <w:szCs w:val="24"/>
        </w:rPr>
        <w:t>.</w:t>
      </w:r>
      <w:r>
        <w:rPr>
          <w:rFonts w:ascii="Times New Roman" w:hAnsi="Times New Roman" w:cs="Times New Roman"/>
          <w:sz w:val="24"/>
          <w:szCs w:val="24"/>
        </w:rPr>
        <w:t>”</w:t>
      </w:r>
    </w:p>
    <w:p w:rsidR="00124FEA" w:rsidRDefault="00124FEA" w:rsidP="006D24B9">
      <w:pPr>
        <w:jc w:val="both"/>
        <w:rPr>
          <w:rFonts w:ascii="Times New Roman" w:hAnsi="Times New Roman" w:cs="Times New Roman"/>
          <w:sz w:val="24"/>
          <w:szCs w:val="24"/>
        </w:rPr>
      </w:pPr>
      <w:r w:rsidRPr="00124FEA">
        <w:rPr>
          <w:rFonts w:ascii="Times New Roman" w:hAnsi="Times New Roman" w:cs="Times New Roman"/>
          <w:sz w:val="24"/>
          <w:szCs w:val="24"/>
        </w:rPr>
        <w:t>John Adams on October 11, 1798 wrote: "</w:t>
      </w:r>
      <w:r w:rsidRPr="00124FEA">
        <w:rPr>
          <w:rFonts w:ascii="Times New Roman" w:hAnsi="Times New Roman" w:cs="Times New Roman"/>
          <w:i/>
          <w:sz w:val="24"/>
          <w:szCs w:val="24"/>
        </w:rPr>
        <w:t>Our Constitution was made only for a moral and religious people. It is wholly inadequate to the government of any other</w:t>
      </w:r>
      <w:r w:rsidRPr="00124FEA">
        <w:rPr>
          <w:rFonts w:ascii="Times New Roman" w:hAnsi="Times New Roman" w:cs="Times New Roman"/>
          <w:sz w:val="24"/>
          <w:szCs w:val="24"/>
        </w:rPr>
        <w:t>."</w:t>
      </w:r>
      <w:r>
        <w:rPr>
          <w:rFonts w:ascii="Times New Roman" w:hAnsi="Times New Roman" w:cs="Times New Roman"/>
          <w:sz w:val="24"/>
          <w:szCs w:val="24"/>
        </w:rPr>
        <w:t xml:space="preserve"> </w:t>
      </w:r>
      <w:r w:rsidR="00F63E66">
        <w:rPr>
          <w:rFonts w:ascii="Times New Roman" w:hAnsi="Times New Roman" w:cs="Times New Roman"/>
          <w:sz w:val="24"/>
          <w:szCs w:val="24"/>
        </w:rPr>
        <w:t xml:space="preserve">The </w:t>
      </w:r>
      <w:r w:rsidR="006D24B9">
        <w:rPr>
          <w:rFonts w:ascii="Times New Roman" w:hAnsi="Times New Roman" w:cs="Times New Roman"/>
          <w:sz w:val="24"/>
          <w:szCs w:val="24"/>
        </w:rPr>
        <w:t>meaning of sovereign</w:t>
      </w:r>
      <w:r w:rsidR="00567A99">
        <w:rPr>
          <w:rFonts w:ascii="Times New Roman" w:hAnsi="Times New Roman" w:cs="Times New Roman"/>
          <w:sz w:val="24"/>
          <w:szCs w:val="24"/>
        </w:rPr>
        <w:t>, hereinafter People,</w:t>
      </w:r>
      <w:r w:rsidR="006D24B9">
        <w:rPr>
          <w:rFonts w:ascii="Times New Roman" w:hAnsi="Times New Roman" w:cs="Times New Roman"/>
          <w:sz w:val="24"/>
          <w:szCs w:val="24"/>
        </w:rPr>
        <w:t xml:space="preserve"> is conclusive</w:t>
      </w:r>
      <w:r w:rsidR="0037743E">
        <w:rPr>
          <w:rFonts w:ascii="Times New Roman" w:hAnsi="Times New Roman" w:cs="Times New Roman"/>
          <w:sz w:val="24"/>
          <w:szCs w:val="24"/>
        </w:rPr>
        <w:t>,</w:t>
      </w:r>
      <w:r w:rsidR="006D24B9">
        <w:rPr>
          <w:rFonts w:ascii="Times New Roman" w:hAnsi="Times New Roman" w:cs="Times New Roman"/>
          <w:sz w:val="24"/>
          <w:szCs w:val="24"/>
        </w:rPr>
        <w:t xml:space="preserve"> </w:t>
      </w:r>
      <w:r w:rsidR="0037743E">
        <w:rPr>
          <w:rFonts w:ascii="Times New Roman" w:hAnsi="Times New Roman" w:cs="Times New Roman"/>
          <w:sz w:val="24"/>
          <w:szCs w:val="24"/>
        </w:rPr>
        <w:t>“</w:t>
      </w:r>
      <w:r w:rsidR="006D24B9">
        <w:rPr>
          <w:rFonts w:ascii="Times New Roman" w:hAnsi="Times New Roman" w:cs="Times New Roman"/>
          <w:sz w:val="24"/>
          <w:szCs w:val="24"/>
        </w:rPr>
        <w:t>it</w:t>
      </w:r>
      <w:r w:rsidR="00567A99">
        <w:rPr>
          <w:rFonts w:ascii="Times New Roman" w:hAnsi="Times New Roman" w:cs="Times New Roman"/>
          <w:sz w:val="24"/>
          <w:szCs w:val="24"/>
        </w:rPr>
        <w:t>’</w:t>
      </w:r>
      <w:r w:rsidR="006D24B9">
        <w:rPr>
          <w:rFonts w:ascii="Times New Roman" w:hAnsi="Times New Roman" w:cs="Times New Roman"/>
          <w:sz w:val="24"/>
          <w:szCs w:val="24"/>
        </w:rPr>
        <w:t>s the heritage of the American People</w:t>
      </w:r>
      <w:r w:rsidR="0037743E">
        <w:rPr>
          <w:rFonts w:ascii="Times New Roman" w:hAnsi="Times New Roman" w:cs="Times New Roman"/>
          <w:sz w:val="24"/>
          <w:szCs w:val="24"/>
        </w:rPr>
        <w:t>”</w:t>
      </w:r>
      <w:r>
        <w:rPr>
          <w:rFonts w:ascii="Times New Roman" w:hAnsi="Times New Roman" w:cs="Times New Roman"/>
          <w:sz w:val="24"/>
          <w:szCs w:val="24"/>
        </w:rPr>
        <w:t xml:space="preserve">, the authority of the Law of the Land, by the </w:t>
      </w:r>
      <w:r w:rsidR="00886F0E">
        <w:rPr>
          <w:rFonts w:ascii="Times New Roman" w:hAnsi="Times New Roman" w:cs="Times New Roman"/>
          <w:sz w:val="24"/>
          <w:szCs w:val="24"/>
        </w:rPr>
        <w:t>will</w:t>
      </w:r>
      <w:r>
        <w:rPr>
          <w:rFonts w:ascii="Times New Roman" w:hAnsi="Times New Roman" w:cs="Times New Roman"/>
          <w:sz w:val="24"/>
          <w:szCs w:val="24"/>
        </w:rPr>
        <w:t xml:space="preserve"> of God</w:t>
      </w:r>
      <w:r w:rsidR="006D24B9">
        <w:rPr>
          <w:rFonts w:ascii="Times New Roman" w:hAnsi="Times New Roman" w:cs="Times New Roman"/>
          <w:sz w:val="24"/>
          <w:szCs w:val="24"/>
        </w:rPr>
        <w:t xml:space="preserve">. It is what our founding fathers pledged their life, fortune and sacred honor to secure for you! </w:t>
      </w:r>
    </w:p>
    <w:p w:rsidR="00886F0E" w:rsidRDefault="0094001F" w:rsidP="00886F0E">
      <w:pPr>
        <w:jc w:val="both"/>
        <w:rPr>
          <w:rFonts w:ascii="Times New Roman" w:hAnsi="Times New Roman" w:cs="Times New Roman"/>
          <w:sz w:val="24"/>
          <w:szCs w:val="24"/>
        </w:rPr>
      </w:pPr>
      <w:r>
        <w:rPr>
          <w:rFonts w:ascii="Times New Roman" w:hAnsi="Times New Roman" w:cs="Times New Roman"/>
          <w:sz w:val="24"/>
          <w:szCs w:val="24"/>
        </w:rPr>
        <w:t>Yet,</w:t>
      </w:r>
      <w:r w:rsidR="00886F0E">
        <w:rPr>
          <w:rFonts w:ascii="Times New Roman" w:hAnsi="Times New Roman" w:cs="Times New Roman"/>
          <w:sz w:val="24"/>
          <w:szCs w:val="24"/>
        </w:rPr>
        <w:t xml:space="preserve"> America’s oath-takers have lost their way</w:t>
      </w:r>
      <w:r>
        <w:rPr>
          <w:rFonts w:ascii="Times New Roman" w:hAnsi="Times New Roman" w:cs="Times New Roman"/>
          <w:sz w:val="24"/>
          <w:szCs w:val="24"/>
        </w:rPr>
        <w:t>.</w:t>
      </w:r>
      <w:r w:rsidR="00886F0E">
        <w:rPr>
          <w:rFonts w:ascii="Times New Roman" w:hAnsi="Times New Roman" w:cs="Times New Roman"/>
          <w:sz w:val="24"/>
          <w:szCs w:val="24"/>
        </w:rPr>
        <w:t xml:space="preserve"> </w:t>
      </w:r>
      <w:r>
        <w:rPr>
          <w:rFonts w:ascii="Times New Roman" w:hAnsi="Times New Roman" w:cs="Times New Roman"/>
          <w:sz w:val="24"/>
          <w:szCs w:val="24"/>
        </w:rPr>
        <w:t>Y</w:t>
      </w:r>
      <w:r w:rsidR="00886F0E">
        <w:rPr>
          <w:rFonts w:ascii="Times New Roman" w:hAnsi="Times New Roman" w:cs="Times New Roman"/>
          <w:sz w:val="24"/>
          <w:szCs w:val="24"/>
        </w:rPr>
        <w:t>ou have forgotten who you are</w:t>
      </w:r>
      <w:r>
        <w:rPr>
          <w:rFonts w:ascii="Times New Roman" w:hAnsi="Times New Roman" w:cs="Times New Roman"/>
          <w:sz w:val="24"/>
          <w:szCs w:val="24"/>
        </w:rPr>
        <w:t>.</w:t>
      </w:r>
      <w:r w:rsidR="00886F0E">
        <w:rPr>
          <w:rFonts w:ascii="Times New Roman" w:hAnsi="Times New Roman" w:cs="Times New Roman"/>
          <w:sz w:val="24"/>
          <w:szCs w:val="24"/>
        </w:rPr>
        <w:t xml:space="preserve"> </w:t>
      </w:r>
      <w:r>
        <w:rPr>
          <w:rFonts w:ascii="Times New Roman" w:hAnsi="Times New Roman" w:cs="Times New Roman"/>
          <w:sz w:val="24"/>
          <w:szCs w:val="24"/>
        </w:rPr>
        <w:t>Y</w:t>
      </w:r>
      <w:r w:rsidR="00886F0E">
        <w:rPr>
          <w:rFonts w:ascii="Times New Roman" w:hAnsi="Times New Roman" w:cs="Times New Roman"/>
          <w:sz w:val="24"/>
          <w:szCs w:val="24"/>
        </w:rPr>
        <w:t>ou have been enchanted by the BAR through the</w:t>
      </w:r>
      <w:r w:rsidR="008423D0">
        <w:rPr>
          <w:rFonts w:ascii="Times New Roman" w:hAnsi="Times New Roman" w:cs="Times New Roman"/>
          <w:sz w:val="24"/>
          <w:szCs w:val="24"/>
        </w:rPr>
        <w:t>ir</w:t>
      </w:r>
      <w:r w:rsidR="00886F0E">
        <w:rPr>
          <w:rFonts w:ascii="Times New Roman" w:hAnsi="Times New Roman" w:cs="Times New Roman"/>
          <w:sz w:val="24"/>
          <w:szCs w:val="24"/>
        </w:rPr>
        <w:t xml:space="preserve"> progressive handlers who have seized control of our government while you were lulled asleep, and the sad truth is that if this alarm falls on </w:t>
      </w:r>
      <w:r w:rsidR="00C52563">
        <w:rPr>
          <w:rFonts w:ascii="Times New Roman" w:hAnsi="Times New Roman" w:cs="Times New Roman"/>
          <w:sz w:val="24"/>
          <w:szCs w:val="24"/>
        </w:rPr>
        <w:t>deaf</w:t>
      </w:r>
      <w:r w:rsidR="00886F0E">
        <w:rPr>
          <w:rFonts w:ascii="Times New Roman" w:hAnsi="Times New Roman" w:cs="Times New Roman"/>
          <w:sz w:val="24"/>
          <w:szCs w:val="24"/>
        </w:rPr>
        <w:t xml:space="preserve"> ears </w:t>
      </w:r>
      <w:r w:rsidR="00886F0E">
        <w:rPr>
          <w:rFonts w:ascii="Times New Roman" w:hAnsi="Times New Roman" w:cs="Times New Roman"/>
          <w:sz w:val="24"/>
          <w:szCs w:val="24"/>
        </w:rPr>
        <w:lastRenderedPageBreak/>
        <w:t>America will be lost on your guard</w:t>
      </w:r>
      <w:r w:rsidR="00C52563">
        <w:rPr>
          <w:rFonts w:ascii="Times New Roman" w:hAnsi="Times New Roman" w:cs="Times New Roman"/>
          <w:sz w:val="24"/>
          <w:szCs w:val="24"/>
        </w:rPr>
        <w:t>.</w:t>
      </w:r>
      <w:r w:rsidR="00886F0E">
        <w:rPr>
          <w:rFonts w:ascii="Times New Roman" w:hAnsi="Times New Roman" w:cs="Times New Roman"/>
          <w:sz w:val="24"/>
          <w:szCs w:val="24"/>
        </w:rPr>
        <w:t xml:space="preserve"> </w:t>
      </w:r>
      <w:r w:rsidR="00C52563">
        <w:rPr>
          <w:rFonts w:ascii="Times New Roman" w:hAnsi="Times New Roman" w:cs="Times New Roman"/>
          <w:sz w:val="24"/>
          <w:szCs w:val="24"/>
        </w:rPr>
        <w:t>T</w:t>
      </w:r>
      <w:r w:rsidR="00886F0E">
        <w:rPr>
          <w:rFonts w:ascii="Times New Roman" w:hAnsi="Times New Roman" w:cs="Times New Roman"/>
          <w:sz w:val="24"/>
          <w:szCs w:val="24"/>
        </w:rPr>
        <w:t>here is still time to redeem yourself, wake up and save the good People by learning about your oath, then “enforce”</w:t>
      </w:r>
      <w:r w:rsidR="00C52563">
        <w:rPr>
          <w:rFonts w:ascii="Times New Roman" w:hAnsi="Times New Roman" w:cs="Times New Roman"/>
          <w:sz w:val="24"/>
          <w:szCs w:val="24"/>
        </w:rPr>
        <w:t xml:space="preserve"> it</w:t>
      </w:r>
      <w:r w:rsidR="00914951">
        <w:rPr>
          <w:rFonts w:ascii="Times New Roman" w:hAnsi="Times New Roman" w:cs="Times New Roman"/>
          <w:sz w:val="24"/>
          <w:szCs w:val="24"/>
        </w:rPr>
        <w:t>.</w:t>
      </w:r>
      <w:r w:rsidR="00886F0E">
        <w:rPr>
          <w:rFonts w:ascii="Times New Roman" w:hAnsi="Times New Roman" w:cs="Times New Roman"/>
          <w:sz w:val="24"/>
          <w:szCs w:val="24"/>
        </w:rPr>
        <w:t xml:space="preserve"> </w:t>
      </w:r>
      <w:r w:rsidR="00914951">
        <w:rPr>
          <w:rFonts w:ascii="Times New Roman" w:hAnsi="Times New Roman" w:cs="Times New Roman"/>
          <w:sz w:val="24"/>
          <w:szCs w:val="24"/>
        </w:rPr>
        <w:t>I</w:t>
      </w:r>
      <w:r w:rsidR="00886F0E">
        <w:rPr>
          <w:rFonts w:ascii="Times New Roman" w:hAnsi="Times New Roman" w:cs="Times New Roman"/>
          <w:sz w:val="24"/>
          <w:szCs w:val="24"/>
        </w:rPr>
        <w:t xml:space="preserve">t is the duty, more today than ever, that you pledge your life, your fortune and your sacred honor for your posterity and the good People of New York. Our prayer is that God give you the gift of discernment for His sake and the People. </w:t>
      </w:r>
      <w:r w:rsidR="00903789" w:rsidRPr="00903789">
        <w:rPr>
          <w:rFonts w:ascii="Times New Roman" w:hAnsi="Times New Roman" w:cs="Times New Roman"/>
          <w:sz w:val="24"/>
          <w:szCs w:val="24"/>
        </w:rPr>
        <w:t>Y</w:t>
      </w:r>
      <w:r w:rsidR="00C52563">
        <w:rPr>
          <w:rFonts w:ascii="Times New Roman" w:hAnsi="Times New Roman" w:cs="Times New Roman"/>
          <w:sz w:val="24"/>
          <w:szCs w:val="24"/>
        </w:rPr>
        <w:t>ou</w:t>
      </w:r>
      <w:r w:rsidR="00903789" w:rsidRPr="00903789">
        <w:rPr>
          <w:rFonts w:ascii="Times New Roman" w:hAnsi="Times New Roman" w:cs="Times New Roman"/>
          <w:sz w:val="24"/>
          <w:szCs w:val="24"/>
        </w:rPr>
        <w:t xml:space="preserve"> shall know them by their fruits</w:t>
      </w:r>
      <w:r w:rsidR="00903789">
        <w:rPr>
          <w:rStyle w:val="FootnoteReference"/>
          <w:rFonts w:ascii="Times New Roman" w:hAnsi="Times New Roman" w:cs="Times New Roman"/>
          <w:sz w:val="24"/>
          <w:szCs w:val="24"/>
        </w:rPr>
        <w:footnoteReference w:id="21"/>
      </w:r>
      <w:r w:rsidR="00903789">
        <w:rPr>
          <w:rFonts w:ascii="Times New Roman" w:hAnsi="Times New Roman" w:cs="Times New Roman"/>
          <w:sz w:val="24"/>
          <w:szCs w:val="24"/>
        </w:rPr>
        <w:t>.</w:t>
      </w:r>
      <w:r w:rsidR="009207E4">
        <w:rPr>
          <w:rFonts w:ascii="Times New Roman" w:hAnsi="Times New Roman" w:cs="Times New Roman"/>
          <w:sz w:val="24"/>
          <w:szCs w:val="24"/>
        </w:rPr>
        <w:t xml:space="preserve"> </w:t>
      </w:r>
    </w:p>
    <w:p w:rsidR="00886F0E" w:rsidRPr="00D44289" w:rsidRDefault="00886F0E" w:rsidP="00886F0E">
      <w:pPr>
        <w:jc w:val="both"/>
        <w:rPr>
          <w:rFonts w:ascii="Times New Roman" w:hAnsi="Times New Roman" w:cs="Times New Roman"/>
          <w:sz w:val="24"/>
          <w:szCs w:val="24"/>
        </w:rPr>
      </w:pPr>
      <w:r>
        <w:rPr>
          <w:rFonts w:ascii="Times New Roman" w:hAnsi="Times New Roman" w:cs="Times New Roman"/>
          <w:sz w:val="24"/>
          <w:szCs w:val="24"/>
        </w:rPr>
        <w:t>We the People are a lawful people</w:t>
      </w:r>
      <w:r w:rsidR="003A0AA7">
        <w:rPr>
          <w:rFonts w:ascii="Times New Roman" w:hAnsi="Times New Roman" w:cs="Times New Roman"/>
          <w:sz w:val="24"/>
          <w:szCs w:val="24"/>
        </w:rPr>
        <w:t>,</w:t>
      </w:r>
      <w:r w:rsidR="00903789">
        <w:rPr>
          <w:rFonts w:ascii="Times New Roman" w:hAnsi="Times New Roman" w:cs="Times New Roman"/>
          <w:sz w:val="24"/>
          <w:szCs w:val="24"/>
        </w:rPr>
        <w:t xml:space="preserve"> we are not the terrorist</w:t>
      </w:r>
      <w:r w:rsidR="00914951">
        <w:rPr>
          <w:rFonts w:ascii="Times New Roman" w:hAnsi="Times New Roman" w:cs="Times New Roman"/>
          <w:sz w:val="24"/>
          <w:szCs w:val="24"/>
        </w:rPr>
        <w:t>s</w:t>
      </w:r>
      <w:r w:rsidR="003A0AA7">
        <w:rPr>
          <w:rFonts w:ascii="Times New Roman" w:hAnsi="Times New Roman" w:cs="Times New Roman"/>
          <w:sz w:val="24"/>
          <w:szCs w:val="24"/>
        </w:rPr>
        <w:t>!</w:t>
      </w:r>
      <w:r>
        <w:rPr>
          <w:rFonts w:ascii="Times New Roman" w:hAnsi="Times New Roman" w:cs="Times New Roman"/>
          <w:sz w:val="24"/>
          <w:szCs w:val="24"/>
        </w:rPr>
        <w:t xml:space="preserve"> </w:t>
      </w:r>
      <w:r w:rsidR="00C52563">
        <w:rPr>
          <w:rFonts w:ascii="Times New Roman" w:hAnsi="Times New Roman" w:cs="Times New Roman"/>
          <w:sz w:val="24"/>
          <w:szCs w:val="24"/>
        </w:rPr>
        <w:t>W</w:t>
      </w:r>
      <w:r>
        <w:rPr>
          <w:rFonts w:ascii="Times New Roman" w:hAnsi="Times New Roman" w:cs="Times New Roman"/>
          <w:sz w:val="24"/>
          <w:szCs w:val="24"/>
        </w:rPr>
        <w:t>e hold in contempt unlawful statutes</w:t>
      </w:r>
      <w:r w:rsidR="00903789">
        <w:rPr>
          <w:rFonts w:ascii="Times New Roman" w:hAnsi="Times New Roman" w:cs="Times New Roman"/>
          <w:sz w:val="24"/>
          <w:szCs w:val="24"/>
        </w:rPr>
        <w:t xml:space="preserve"> that is consuming our Bill of Rights like a cancer. </w:t>
      </w:r>
      <w:r w:rsidRPr="00D44289">
        <w:rPr>
          <w:rFonts w:ascii="Times New Roman" w:hAnsi="Times New Roman" w:cs="Times New Roman"/>
          <w:b/>
          <w:sz w:val="24"/>
          <w:szCs w:val="24"/>
        </w:rPr>
        <w:t>"</w:t>
      </w:r>
      <w:r w:rsidRPr="00D44289">
        <w:rPr>
          <w:rFonts w:ascii="Times New Roman" w:hAnsi="Times New Roman" w:cs="Times New Roman"/>
          <w:i/>
          <w:sz w:val="24"/>
          <w:szCs w:val="24"/>
        </w:rPr>
        <w:t>The general rule is that an unconstitutional statute, though having the form and name of law, is in reality no law, but is wholly void and ineffective for any purpose, since its unconstitutionality dates from the time of its enactment... In legal contemplation, it is as inoperative as if it had never been passed... Since an unconstitutional law is void, the general principles follow that it imposes no duties, confers no right, creates no office, bestows no power or authority on anyone, affords no protection and justifies no acts performed under it... A void act cannot be legally consistent with a valid one. An unconstitutional law cannot operate to supersede any existing law. Indeed insofar as a statute runs counter to the fundamental law of the land, (the Constitution) it is superseded thereby. No one is bound to obey an unconstitutional law and no courts are bound to enforce it</w:t>
      </w:r>
      <w:r w:rsidRPr="00D44289">
        <w:rPr>
          <w:rFonts w:ascii="Times New Roman" w:hAnsi="Times New Roman" w:cs="Times New Roman"/>
          <w:sz w:val="24"/>
          <w:szCs w:val="24"/>
        </w:rPr>
        <w:t xml:space="preserve">." </w:t>
      </w:r>
      <w:proofErr w:type="spellStart"/>
      <w:r w:rsidRPr="00D44289">
        <w:rPr>
          <w:rFonts w:ascii="Times New Roman" w:hAnsi="Times New Roman" w:cs="Times New Roman"/>
          <w:sz w:val="24"/>
          <w:szCs w:val="24"/>
          <w:u w:val="single"/>
        </w:rPr>
        <w:t>Bonnett</w:t>
      </w:r>
      <w:proofErr w:type="spellEnd"/>
      <w:r w:rsidRPr="00D44289">
        <w:rPr>
          <w:rFonts w:ascii="Times New Roman" w:hAnsi="Times New Roman" w:cs="Times New Roman"/>
          <w:sz w:val="24"/>
          <w:szCs w:val="24"/>
          <w:u w:val="single"/>
        </w:rPr>
        <w:t xml:space="preserve"> v. </w:t>
      </w:r>
      <w:proofErr w:type="spellStart"/>
      <w:r w:rsidRPr="00D44289">
        <w:rPr>
          <w:rFonts w:ascii="Times New Roman" w:hAnsi="Times New Roman" w:cs="Times New Roman"/>
          <w:sz w:val="24"/>
          <w:szCs w:val="24"/>
          <w:u w:val="single"/>
        </w:rPr>
        <w:t>Vallier</w:t>
      </w:r>
      <w:proofErr w:type="spellEnd"/>
      <w:r w:rsidRPr="00883433">
        <w:rPr>
          <w:rStyle w:val="FootnoteReference"/>
          <w:rFonts w:ascii="Times New Roman" w:hAnsi="Times New Roman" w:cs="Times New Roman"/>
          <w:sz w:val="24"/>
          <w:szCs w:val="24"/>
        </w:rPr>
        <w:footnoteReference w:id="22"/>
      </w:r>
    </w:p>
    <w:p w:rsidR="001139A5" w:rsidRDefault="00567A99" w:rsidP="00AA2C31">
      <w:pPr>
        <w:jc w:val="both"/>
        <w:rPr>
          <w:rFonts w:ascii="Times New Roman" w:hAnsi="Times New Roman" w:cs="Times New Roman"/>
          <w:sz w:val="24"/>
          <w:szCs w:val="24"/>
        </w:rPr>
      </w:pPr>
      <w:r w:rsidRPr="001139A5">
        <w:rPr>
          <w:rFonts w:ascii="Times New Roman" w:hAnsi="Times New Roman" w:cs="Times New Roman"/>
          <w:smallCaps/>
          <w:sz w:val="24"/>
          <w:szCs w:val="24"/>
          <w:u w:val="single"/>
        </w:rPr>
        <w:t xml:space="preserve">The progressives claim the People are </w:t>
      </w:r>
      <w:r w:rsidR="0070460F" w:rsidRPr="001139A5">
        <w:rPr>
          <w:rFonts w:ascii="Times New Roman" w:hAnsi="Times New Roman" w:cs="Times New Roman"/>
          <w:smallCaps/>
          <w:sz w:val="24"/>
          <w:szCs w:val="24"/>
          <w:u w:val="single"/>
        </w:rPr>
        <w:t>Litigant</w:t>
      </w:r>
      <w:r w:rsidR="001139A5" w:rsidRPr="001139A5">
        <w:rPr>
          <w:rFonts w:ascii="Times New Roman" w:hAnsi="Times New Roman" w:cs="Times New Roman"/>
          <w:smallCaps/>
          <w:sz w:val="24"/>
          <w:szCs w:val="24"/>
          <w:u w:val="single"/>
        </w:rPr>
        <w:t>s</w:t>
      </w:r>
      <w:r w:rsidR="001139A5">
        <w:rPr>
          <w:rFonts w:ascii="Times New Roman" w:hAnsi="Times New Roman" w:cs="Times New Roman"/>
          <w:sz w:val="24"/>
          <w:szCs w:val="24"/>
        </w:rPr>
        <w:t xml:space="preserve"> </w:t>
      </w:r>
      <w:r w:rsidR="00AA0D7D">
        <w:rPr>
          <w:rFonts w:ascii="Times New Roman" w:hAnsi="Times New Roman" w:cs="Times New Roman"/>
          <w:sz w:val="24"/>
          <w:szCs w:val="24"/>
        </w:rPr>
        <w:t>I</w:t>
      </w:r>
      <w:r w:rsidR="001139A5">
        <w:rPr>
          <w:rFonts w:ascii="Times New Roman" w:hAnsi="Times New Roman" w:cs="Times New Roman"/>
          <w:sz w:val="24"/>
          <w:szCs w:val="24"/>
        </w:rPr>
        <w:t xml:space="preserve">s it a crime to exercise our unalienable rights, protected by </w:t>
      </w:r>
      <w:r w:rsidR="00C52563">
        <w:rPr>
          <w:rFonts w:ascii="Times New Roman" w:hAnsi="Times New Roman" w:cs="Times New Roman"/>
          <w:sz w:val="24"/>
          <w:szCs w:val="24"/>
        </w:rPr>
        <w:t>our</w:t>
      </w:r>
      <w:r w:rsidR="001139A5">
        <w:rPr>
          <w:rFonts w:ascii="Times New Roman" w:hAnsi="Times New Roman" w:cs="Times New Roman"/>
          <w:sz w:val="24"/>
          <w:szCs w:val="24"/>
        </w:rPr>
        <w:t xml:space="preserve"> </w:t>
      </w:r>
      <w:r w:rsidR="001139A5" w:rsidRPr="001139A5">
        <w:rPr>
          <w:rFonts w:ascii="Times New Roman" w:hAnsi="Times New Roman" w:cs="Times New Roman"/>
          <w:sz w:val="24"/>
          <w:szCs w:val="24"/>
          <w:u w:val="single"/>
        </w:rPr>
        <w:t>1</w:t>
      </w:r>
      <w:r w:rsidR="001139A5" w:rsidRPr="001139A5">
        <w:rPr>
          <w:rFonts w:ascii="Times New Roman" w:hAnsi="Times New Roman" w:cs="Times New Roman"/>
          <w:sz w:val="24"/>
          <w:szCs w:val="24"/>
          <w:u w:val="single"/>
          <w:vertAlign w:val="superscript"/>
        </w:rPr>
        <w:t>st</w:t>
      </w:r>
      <w:r w:rsidR="001139A5" w:rsidRPr="001139A5">
        <w:rPr>
          <w:rFonts w:ascii="Times New Roman" w:hAnsi="Times New Roman" w:cs="Times New Roman"/>
          <w:sz w:val="24"/>
          <w:szCs w:val="24"/>
          <w:u w:val="single"/>
        </w:rPr>
        <w:t xml:space="preserve"> Amendment</w:t>
      </w:r>
      <w:r w:rsidR="00C52563" w:rsidRPr="00C52563">
        <w:rPr>
          <w:rFonts w:ascii="Times New Roman" w:hAnsi="Times New Roman" w:cs="Times New Roman"/>
          <w:sz w:val="24"/>
          <w:szCs w:val="24"/>
        </w:rPr>
        <w:t>?</w:t>
      </w:r>
      <w:r w:rsidR="001139A5">
        <w:rPr>
          <w:rFonts w:ascii="Times New Roman" w:hAnsi="Times New Roman" w:cs="Times New Roman"/>
          <w:sz w:val="24"/>
          <w:szCs w:val="24"/>
        </w:rPr>
        <w:t xml:space="preserve"> “</w:t>
      </w:r>
      <w:r w:rsidR="001139A5" w:rsidRPr="001139A5">
        <w:rPr>
          <w:rFonts w:ascii="Times New Roman" w:hAnsi="Times New Roman" w:cs="Times New Roman"/>
          <w:i/>
          <w:sz w:val="24"/>
          <w:szCs w:val="24"/>
        </w:rPr>
        <w:t>Congress shall make no law respecting the right of the people peaceably to petition the Government for a redress of grievances</w:t>
      </w:r>
      <w:r w:rsidR="001139A5" w:rsidRPr="001139A5">
        <w:rPr>
          <w:rFonts w:ascii="Times New Roman" w:hAnsi="Times New Roman" w:cs="Times New Roman"/>
          <w:sz w:val="24"/>
          <w:szCs w:val="24"/>
        </w:rPr>
        <w:t>.</w:t>
      </w:r>
      <w:r w:rsidR="001139A5">
        <w:rPr>
          <w:rFonts w:ascii="Times New Roman" w:hAnsi="Times New Roman" w:cs="Times New Roman"/>
          <w:sz w:val="24"/>
          <w:szCs w:val="24"/>
        </w:rPr>
        <w:t xml:space="preserve">” While they cast out the people, fraudulently claiming they have “no standing” or “no cause of action”. </w:t>
      </w:r>
      <w:r w:rsidR="00C52563">
        <w:rPr>
          <w:rFonts w:ascii="Times New Roman" w:hAnsi="Times New Roman" w:cs="Times New Roman"/>
          <w:sz w:val="24"/>
          <w:szCs w:val="24"/>
        </w:rPr>
        <w:t>N</w:t>
      </w:r>
      <w:r w:rsidR="001139A5">
        <w:rPr>
          <w:rFonts w:ascii="Times New Roman" w:hAnsi="Times New Roman" w:cs="Times New Roman"/>
          <w:sz w:val="24"/>
          <w:szCs w:val="24"/>
        </w:rPr>
        <w:t xml:space="preserve">ow that we understand their fraud </w:t>
      </w:r>
      <w:r w:rsidR="00C52563">
        <w:rPr>
          <w:rFonts w:ascii="Times New Roman" w:hAnsi="Times New Roman" w:cs="Times New Roman"/>
          <w:sz w:val="24"/>
          <w:szCs w:val="24"/>
        </w:rPr>
        <w:t>some</w:t>
      </w:r>
      <w:r w:rsidR="001139A5">
        <w:rPr>
          <w:rFonts w:ascii="Times New Roman" w:hAnsi="Times New Roman" w:cs="Times New Roman"/>
          <w:sz w:val="24"/>
          <w:szCs w:val="24"/>
        </w:rPr>
        <w:t xml:space="preserve"> people are lawfully taking control of the courts</w:t>
      </w:r>
      <w:r w:rsidR="00C52563">
        <w:rPr>
          <w:rFonts w:ascii="Times New Roman" w:hAnsi="Times New Roman" w:cs="Times New Roman"/>
          <w:sz w:val="24"/>
          <w:szCs w:val="24"/>
        </w:rPr>
        <w:t>,</w:t>
      </w:r>
      <w:r w:rsidR="001139A5">
        <w:rPr>
          <w:rFonts w:ascii="Times New Roman" w:hAnsi="Times New Roman" w:cs="Times New Roman"/>
          <w:sz w:val="24"/>
          <w:szCs w:val="24"/>
        </w:rPr>
        <w:t xml:space="preserve"> as is their unalienable right</w:t>
      </w:r>
      <w:r w:rsidR="00C52563">
        <w:rPr>
          <w:rFonts w:ascii="Times New Roman" w:hAnsi="Times New Roman" w:cs="Times New Roman"/>
          <w:sz w:val="24"/>
          <w:szCs w:val="24"/>
        </w:rPr>
        <w:t>,</w:t>
      </w:r>
      <w:r w:rsidR="001139A5">
        <w:rPr>
          <w:rFonts w:ascii="Times New Roman" w:hAnsi="Times New Roman" w:cs="Times New Roman"/>
          <w:sz w:val="24"/>
          <w:szCs w:val="24"/>
        </w:rPr>
        <w:t xml:space="preserve"> because it is our</w:t>
      </w:r>
      <w:r w:rsidR="00C52563">
        <w:rPr>
          <w:rFonts w:ascii="Times New Roman" w:hAnsi="Times New Roman" w:cs="Times New Roman"/>
          <w:sz w:val="24"/>
          <w:szCs w:val="24"/>
        </w:rPr>
        <w:t xml:space="preserve"> court</w:t>
      </w:r>
      <w:r w:rsidR="001139A5">
        <w:rPr>
          <w:rFonts w:ascii="Times New Roman" w:hAnsi="Times New Roman" w:cs="Times New Roman"/>
          <w:sz w:val="24"/>
          <w:szCs w:val="24"/>
        </w:rPr>
        <w:t>.</w:t>
      </w:r>
      <w:r w:rsidR="00C52563">
        <w:rPr>
          <w:rFonts w:ascii="Times New Roman" w:hAnsi="Times New Roman" w:cs="Times New Roman"/>
          <w:sz w:val="24"/>
          <w:szCs w:val="24"/>
        </w:rPr>
        <w:t xml:space="preserve"> If we have no legitimate positions that will hold up in court why are they so worried about it?</w:t>
      </w:r>
    </w:p>
    <w:p w:rsidR="00047A00" w:rsidRDefault="001139A5" w:rsidP="00AA2C31">
      <w:pPr>
        <w:jc w:val="both"/>
        <w:rPr>
          <w:rFonts w:ascii="Times New Roman" w:hAnsi="Times New Roman" w:cs="Times New Roman"/>
          <w:sz w:val="24"/>
          <w:szCs w:val="24"/>
        </w:rPr>
      </w:pPr>
      <w:r w:rsidRPr="001139A5">
        <w:rPr>
          <w:rFonts w:ascii="Times New Roman" w:hAnsi="Times New Roman" w:cs="Times New Roman"/>
          <w:smallCaps/>
          <w:sz w:val="24"/>
          <w:szCs w:val="24"/>
          <w:u w:val="single"/>
        </w:rPr>
        <w:t xml:space="preserve">The progressives claim the People are </w:t>
      </w:r>
      <w:r w:rsidR="00047A00">
        <w:rPr>
          <w:rFonts w:ascii="Times New Roman" w:hAnsi="Times New Roman" w:cs="Times New Roman"/>
          <w:smallCaps/>
          <w:sz w:val="24"/>
          <w:szCs w:val="24"/>
          <w:u w:val="single"/>
        </w:rPr>
        <w:t>Commentators</w:t>
      </w:r>
      <w:r>
        <w:rPr>
          <w:rFonts w:ascii="Times New Roman" w:hAnsi="Times New Roman" w:cs="Times New Roman"/>
          <w:sz w:val="24"/>
          <w:szCs w:val="24"/>
        </w:rPr>
        <w:t xml:space="preserve"> </w:t>
      </w:r>
      <w:r w:rsidR="00AA0D7D">
        <w:rPr>
          <w:rFonts w:ascii="Times New Roman" w:hAnsi="Times New Roman" w:cs="Times New Roman"/>
          <w:sz w:val="24"/>
          <w:szCs w:val="24"/>
        </w:rPr>
        <w:t>A</w:t>
      </w:r>
      <w:r w:rsidR="00047A00">
        <w:rPr>
          <w:rFonts w:ascii="Times New Roman" w:hAnsi="Times New Roman" w:cs="Times New Roman"/>
          <w:sz w:val="24"/>
          <w:szCs w:val="24"/>
        </w:rPr>
        <w:t xml:space="preserve">s if that is a terrorist act of some kind and that unalienable right is also protected by the </w:t>
      </w:r>
      <w:r w:rsidR="00047A00" w:rsidRPr="001139A5">
        <w:rPr>
          <w:rFonts w:ascii="Times New Roman" w:hAnsi="Times New Roman" w:cs="Times New Roman"/>
          <w:sz w:val="24"/>
          <w:szCs w:val="24"/>
          <w:u w:val="single"/>
        </w:rPr>
        <w:t>1</w:t>
      </w:r>
      <w:r w:rsidR="00047A00" w:rsidRPr="001139A5">
        <w:rPr>
          <w:rFonts w:ascii="Times New Roman" w:hAnsi="Times New Roman" w:cs="Times New Roman"/>
          <w:sz w:val="24"/>
          <w:szCs w:val="24"/>
          <w:u w:val="single"/>
          <w:vertAlign w:val="superscript"/>
        </w:rPr>
        <w:t>st</w:t>
      </w:r>
      <w:r w:rsidR="00047A00" w:rsidRPr="001139A5">
        <w:rPr>
          <w:rFonts w:ascii="Times New Roman" w:hAnsi="Times New Roman" w:cs="Times New Roman"/>
          <w:sz w:val="24"/>
          <w:szCs w:val="24"/>
          <w:u w:val="single"/>
        </w:rPr>
        <w:t xml:space="preserve"> Amendment</w:t>
      </w:r>
      <w:r w:rsidR="00047A00" w:rsidRPr="00047A00">
        <w:rPr>
          <w:rFonts w:ascii="Times New Roman" w:hAnsi="Times New Roman" w:cs="Times New Roman"/>
          <w:sz w:val="24"/>
          <w:szCs w:val="24"/>
        </w:rPr>
        <w:t xml:space="preserve"> where we read </w:t>
      </w:r>
      <w:r w:rsidR="00047A00">
        <w:rPr>
          <w:rFonts w:ascii="Times New Roman" w:hAnsi="Times New Roman" w:cs="Times New Roman"/>
          <w:sz w:val="24"/>
          <w:szCs w:val="24"/>
        </w:rPr>
        <w:t>“</w:t>
      </w:r>
      <w:r w:rsidR="00047A00" w:rsidRPr="00047A00">
        <w:rPr>
          <w:rFonts w:ascii="Times New Roman" w:hAnsi="Times New Roman" w:cs="Times New Roman"/>
          <w:i/>
          <w:sz w:val="24"/>
          <w:szCs w:val="24"/>
        </w:rPr>
        <w:t xml:space="preserve">Congress shall make no law respecting abridging the </w:t>
      </w:r>
      <w:r w:rsidR="00047A00" w:rsidRPr="009207E4">
        <w:rPr>
          <w:rFonts w:ascii="Times New Roman" w:hAnsi="Times New Roman" w:cs="Times New Roman"/>
          <w:i/>
          <w:sz w:val="24"/>
          <w:szCs w:val="24"/>
          <w:u w:val="single"/>
        </w:rPr>
        <w:t>freedom of speech</w:t>
      </w:r>
      <w:r w:rsidR="00047A00" w:rsidRPr="00047A00">
        <w:rPr>
          <w:rFonts w:ascii="Times New Roman" w:hAnsi="Times New Roman" w:cs="Times New Roman"/>
          <w:i/>
          <w:sz w:val="24"/>
          <w:szCs w:val="24"/>
        </w:rPr>
        <w:t>, or of the press; or the right of the people peaceably to assemble</w:t>
      </w:r>
      <w:r w:rsidR="00047A00" w:rsidRPr="00047A00">
        <w:rPr>
          <w:rFonts w:ascii="Times New Roman" w:hAnsi="Times New Roman" w:cs="Times New Roman"/>
          <w:sz w:val="24"/>
          <w:szCs w:val="24"/>
        </w:rPr>
        <w:t>...</w:t>
      </w:r>
      <w:r w:rsidR="00047A00">
        <w:rPr>
          <w:rFonts w:ascii="Times New Roman" w:hAnsi="Times New Roman" w:cs="Times New Roman"/>
          <w:sz w:val="24"/>
          <w:szCs w:val="24"/>
        </w:rPr>
        <w:t>”</w:t>
      </w:r>
    </w:p>
    <w:p w:rsidR="00047A00" w:rsidRDefault="00047A00" w:rsidP="00AA2C31">
      <w:pPr>
        <w:jc w:val="both"/>
        <w:rPr>
          <w:rFonts w:ascii="Times New Roman" w:hAnsi="Times New Roman" w:cs="Times New Roman"/>
          <w:sz w:val="24"/>
          <w:szCs w:val="24"/>
        </w:rPr>
      </w:pPr>
      <w:r w:rsidRPr="001139A5">
        <w:rPr>
          <w:rFonts w:ascii="Times New Roman" w:hAnsi="Times New Roman" w:cs="Times New Roman"/>
          <w:smallCaps/>
          <w:sz w:val="24"/>
          <w:szCs w:val="24"/>
          <w:u w:val="single"/>
        </w:rPr>
        <w:t xml:space="preserve">The progressives claim the People are </w:t>
      </w:r>
      <w:r>
        <w:rPr>
          <w:rFonts w:ascii="Times New Roman" w:hAnsi="Times New Roman" w:cs="Times New Roman"/>
          <w:smallCaps/>
          <w:sz w:val="24"/>
          <w:szCs w:val="24"/>
          <w:u w:val="single"/>
        </w:rPr>
        <w:t>Tax Protestors and Schemers</w:t>
      </w:r>
      <w:r>
        <w:rPr>
          <w:rFonts w:ascii="Times New Roman" w:hAnsi="Times New Roman" w:cs="Times New Roman"/>
          <w:sz w:val="24"/>
          <w:szCs w:val="24"/>
        </w:rPr>
        <w:t xml:space="preserve"> </w:t>
      </w:r>
      <w:r w:rsidR="00AA0D7D">
        <w:rPr>
          <w:rFonts w:ascii="Times New Roman" w:hAnsi="Times New Roman" w:cs="Times New Roman"/>
          <w:sz w:val="24"/>
          <w:szCs w:val="24"/>
        </w:rPr>
        <w:t>T</w:t>
      </w:r>
      <w:r>
        <w:rPr>
          <w:rFonts w:ascii="Times New Roman" w:hAnsi="Times New Roman" w:cs="Times New Roman"/>
          <w:sz w:val="24"/>
          <w:szCs w:val="24"/>
        </w:rPr>
        <w:t>he truth is the</w:t>
      </w:r>
      <w:r w:rsidR="00D95413">
        <w:rPr>
          <w:rFonts w:ascii="Times New Roman" w:hAnsi="Times New Roman" w:cs="Times New Roman"/>
          <w:sz w:val="24"/>
          <w:szCs w:val="24"/>
        </w:rPr>
        <w:t xml:space="preserve">y are the schemers. The </w:t>
      </w:r>
      <w:r w:rsidR="00D95413" w:rsidRPr="00D95413">
        <w:rPr>
          <w:rFonts w:ascii="Times New Roman" w:hAnsi="Times New Roman" w:cs="Times New Roman"/>
          <w:sz w:val="24"/>
          <w:szCs w:val="24"/>
          <w:u w:val="single"/>
        </w:rPr>
        <w:t>Constitution for the United States Article 1. Section 9</w:t>
      </w:r>
      <w:r w:rsidR="00D95413" w:rsidRPr="00D95413">
        <w:rPr>
          <w:rFonts w:ascii="Times New Roman" w:hAnsi="Times New Roman" w:cs="Times New Roman"/>
          <w:sz w:val="24"/>
          <w:szCs w:val="24"/>
        </w:rPr>
        <w:t>.</w:t>
      </w:r>
      <w:r w:rsidR="00D95413">
        <w:rPr>
          <w:rFonts w:ascii="Times New Roman" w:hAnsi="Times New Roman" w:cs="Times New Roman"/>
          <w:sz w:val="24"/>
          <w:szCs w:val="24"/>
        </w:rPr>
        <w:t xml:space="preserve"> Says:</w:t>
      </w:r>
      <w:r w:rsidR="00D95413" w:rsidRPr="00D95413">
        <w:rPr>
          <w:rFonts w:ascii="Times New Roman" w:hAnsi="Times New Roman" w:cs="Times New Roman"/>
          <w:sz w:val="24"/>
          <w:szCs w:val="24"/>
        </w:rPr>
        <w:t xml:space="preserve"> "</w:t>
      </w:r>
      <w:r w:rsidR="00D95413" w:rsidRPr="00D95413">
        <w:rPr>
          <w:rFonts w:ascii="Times New Roman" w:hAnsi="Times New Roman" w:cs="Times New Roman"/>
          <w:i/>
          <w:sz w:val="24"/>
          <w:szCs w:val="24"/>
        </w:rPr>
        <w:t>No capitation, or other direct, tax shall be laid, unless in proportion to the census or enumeration herein before directed to be taken</w:t>
      </w:r>
      <w:r w:rsidR="00D95413" w:rsidRPr="00D95413">
        <w:rPr>
          <w:rFonts w:ascii="Times New Roman" w:hAnsi="Times New Roman" w:cs="Times New Roman"/>
          <w:sz w:val="24"/>
          <w:szCs w:val="24"/>
        </w:rPr>
        <w:t>."</w:t>
      </w:r>
      <w:r>
        <w:rPr>
          <w:rFonts w:ascii="Times New Roman" w:hAnsi="Times New Roman" w:cs="Times New Roman"/>
          <w:sz w:val="24"/>
          <w:szCs w:val="24"/>
        </w:rPr>
        <w:t xml:space="preserve"> </w:t>
      </w:r>
    </w:p>
    <w:p w:rsidR="00D21C7A" w:rsidRDefault="00D21C7A" w:rsidP="00AA2C31">
      <w:pPr>
        <w:jc w:val="both"/>
        <w:rPr>
          <w:rFonts w:ascii="Times New Roman" w:hAnsi="Times New Roman" w:cs="Times New Roman"/>
          <w:sz w:val="24"/>
          <w:szCs w:val="24"/>
        </w:rPr>
      </w:pPr>
      <w:r>
        <w:rPr>
          <w:rFonts w:ascii="Times New Roman" w:hAnsi="Times New Roman" w:cs="Times New Roman"/>
          <w:sz w:val="24"/>
          <w:szCs w:val="24"/>
        </w:rPr>
        <w:t>And the United States Supreme Court ha</w:t>
      </w:r>
      <w:r w:rsidR="00AA0D7D">
        <w:rPr>
          <w:rFonts w:ascii="Times New Roman" w:hAnsi="Times New Roman" w:cs="Times New Roman"/>
          <w:sz w:val="24"/>
          <w:szCs w:val="24"/>
        </w:rPr>
        <w:t>s</w:t>
      </w:r>
      <w:r w:rsidR="00C52563">
        <w:rPr>
          <w:rFonts w:ascii="Times New Roman" w:hAnsi="Times New Roman" w:cs="Times New Roman"/>
          <w:sz w:val="24"/>
          <w:szCs w:val="24"/>
        </w:rPr>
        <w:t xml:space="preserve"> already</w:t>
      </w:r>
      <w:r>
        <w:rPr>
          <w:rFonts w:ascii="Times New Roman" w:hAnsi="Times New Roman" w:cs="Times New Roman"/>
          <w:sz w:val="24"/>
          <w:szCs w:val="24"/>
        </w:rPr>
        <w:t xml:space="preserve"> rightfully settled the tax on </w:t>
      </w:r>
      <w:r w:rsidR="00CA7676">
        <w:rPr>
          <w:rFonts w:ascii="Times New Roman" w:hAnsi="Times New Roman" w:cs="Times New Roman"/>
          <w:sz w:val="24"/>
          <w:szCs w:val="24"/>
        </w:rPr>
        <w:t xml:space="preserve">peoples </w:t>
      </w:r>
      <w:r>
        <w:rPr>
          <w:rFonts w:ascii="Times New Roman" w:hAnsi="Times New Roman" w:cs="Times New Roman"/>
          <w:sz w:val="24"/>
          <w:szCs w:val="24"/>
        </w:rPr>
        <w:t>salary problem as we read:</w:t>
      </w:r>
    </w:p>
    <w:p w:rsidR="00047A00" w:rsidRDefault="00D21C7A" w:rsidP="00AA2C31">
      <w:pPr>
        <w:jc w:val="both"/>
        <w:rPr>
          <w:rFonts w:ascii="Times New Roman" w:hAnsi="Times New Roman" w:cs="Times New Roman"/>
          <w:sz w:val="24"/>
          <w:szCs w:val="24"/>
        </w:rPr>
      </w:pPr>
      <w:r w:rsidRPr="00D21C7A">
        <w:rPr>
          <w:rFonts w:ascii="Times New Roman" w:hAnsi="Times New Roman" w:cs="Times New Roman"/>
          <w:sz w:val="24"/>
          <w:szCs w:val="24"/>
        </w:rPr>
        <w:lastRenderedPageBreak/>
        <w:t>"</w:t>
      </w:r>
      <w:r w:rsidRPr="00D21C7A">
        <w:rPr>
          <w:rFonts w:ascii="Times New Roman" w:hAnsi="Times New Roman" w:cs="Times New Roman"/>
          <w:i/>
          <w:sz w:val="24"/>
          <w:szCs w:val="24"/>
        </w:rPr>
        <w:t>The legal right of an individual to decrease or altogether avoid his/her taxes by means which the law permits cannot be doubted</w:t>
      </w:r>
      <w:r w:rsidRPr="00D21C7A">
        <w:rPr>
          <w:rFonts w:ascii="Times New Roman" w:hAnsi="Times New Roman" w:cs="Times New Roman"/>
          <w:sz w:val="24"/>
          <w:szCs w:val="24"/>
        </w:rPr>
        <w:t>"</w:t>
      </w:r>
      <w:r>
        <w:rPr>
          <w:rFonts w:ascii="Times New Roman" w:hAnsi="Times New Roman" w:cs="Times New Roman"/>
          <w:sz w:val="24"/>
          <w:szCs w:val="24"/>
        </w:rPr>
        <w:t xml:space="preserve"> </w:t>
      </w:r>
      <w:r w:rsidRPr="00D21C7A">
        <w:rPr>
          <w:rFonts w:ascii="Times New Roman" w:hAnsi="Times New Roman" w:cs="Times New Roman"/>
          <w:sz w:val="24"/>
          <w:szCs w:val="24"/>
          <w:u w:val="single"/>
        </w:rPr>
        <w:t xml:space="preserve">Gregory v. </w:t>
      </w:r>
      <w:proofErr w:type="spellStart"/>
      <w:r w:rsidRPr="00D21C7A">
        <w:rPr>
          <w:rFonts w:ascii="Times New Roman" w:hAnsi="Times New Roman" w:cs="Times New Roman"/>
          <w:sz w:val="24"/>
          <w:szCs w:val="24"/>
          <w:u w:val="single"/>
        </w:rPr>
        <w:t>Helvering</w:t>
      </w:r>
      <w:proofErr w:type="spellEnd"/>
      <w:r w:rsidRPr="00D21C7A">
        <w:rPr>
          <w:rStyle w:val="FootnoteReference"/>
          <w:rFonts w:ascii="Times New Roman" w:hAnsi="Times New Roman" w:cs="Times New Roman"/>
          <w:sz w:val="24"/>
          <w:szCs w:val="24"/>
        </w:rPr>
        <w:footnoteReference w:id="23"/>
      </w:r>
    </w:p>
    <w:p w:rsidR="00047A00" w:rsidRDefault="00D21C7A" w:rsidP="00AA2C31">
      <w:pPr>
        <w:jc w:val="both"/>
        <w:rPr>
          <w:rFonts w:ascii="Times New Roman" w:hAnsi="Times New Roman" w:cs="Times New Roman"/>
          <w:sz w:val="24"/>
          <w:szCs w:val="24"/>
        </w:rPr>
      </w:pPr>
      <w:r w:rsidRPr="00D21C7A">
        <w:rPr>
          <w:rFonts w:ascii="Times New Roman" w:hAnsi="Times New Roman" w:cs="Times New Roman"/>
          <w:sz w:val="24"/>
          <w:szCs w:val="24"/>
        </w:rPr>
        <w:t>"</w:t>
      </w:r>
      <w:r w:rsidRPr="00CA7676">
        <w:rPr>
          <w:rFonts w:ascii="Times New Roman" w:hAnsi="Times New Roman" w:cs="Times New Roman"/>
          <w:i/>
          <w:sz w:val="24"/>
          <w:szCs w:val="24"/>
        </w:rPr>
        <w:t>Congress cannot by any definition (of income in this case) it may adopt, conclude the matter, since it cannot by legislation alter the Constitution, from which alone it derives its power to legislate, and within whose limitations alone that power can be lawfully expressed</w:t>
      </w:r>
      <w:r w:rsidRPr="00D21C7A">
        <w:rPr>
          <w:rFonts w:ascii="Times New Roman" w:hAnsi="Times New Roman" w:cs="Times New Roman"/>
          <w:sz w:val="24"/>
          <w:szCs w:val="24"/>
        </w:rPr>
        <w:t xml:space="preserve">." </w:t>
      </w:r>
      <w:r w:rsidRPr="00CA7676">
        <w:rPr>
          <w:rFonts w:ascii="Times New Roman" w:hAnsi="Times New Roman" w:cs="Times New Roman"/>
          <w:sz w:val="24"/>
          <w:szCs w:val="24"/>
          <w:u w:val="single"/>
        </w:rPr>
        <w:t xml:space="preserve">Eisner v. </w:t>
      </w:r>
      <w:proofErr w:type="spellStart"/>
      <w:r w:rsidRPr="00CA7676">
        <w:rPr>
          <w:rFonts w:ascii="Times New Roman" w:hAnsi="Times New Roman" w:cs="Times New Roman"/>
          <w:sz w:val="24"/>
          <w:szCs w:val="24"/>
          <w:u w:val="single"/>
        </w:rPr>
        <w:t>Macomber</w:t>
      </w:r>
      <w:proofErr w:type="spellEnd"/>
      <w:r w:rsidR="00CA7676" w:rsidRPr="00CA7676">
        <w:rPr>
          <w:rStyle w:val="FootnoteReference"/>
          <w:rFonts w:ascii="Times New Roman" w:hAnsi="Times New Roman" w:cs="Times New Roman"/>
          <w:sz w:val="24"/>
          <w:szCs w:val="24"/>
        </w:rPr>
        <w:footnoteReference w:id="24"/>
      </w:r>
    </w:p>
    <w:p w:rsidR="00D21C7A" w:rsidRDefault="00D21C7A" w:rsidP="00D21C7A">
      <w:pPr>
        <w:jc w:val="both"/>
        <w:rPr>
          <w:rFonts w:ascii="Times New Roman" w:hAnsi="Times New Roman" w:cs="Times New Roman"/>
          <w:sz w:val="24"/>
          <w:szCs w:val="24"/>
          <w:u w:val="single"/>
        </w:rPr>
      </w:pPr>
      <w:r w:rsidRPr="00D21C7A">
        <w:rPr>
          <w:rFonts w:ascii="Times New Roman" w:hAnsi="Times New Roman" w:cs="Times New Roman"/>
          <w:sz w:val="24"/>
          <w:szCs w:val="24"/>
        </w:rPr>
        <w:t>"</w:t>
      </w:r>
      <w:r w:rsidRPr="00CA7676">
        <w:rPr>
          <w:rFonts w:ascii="Times New Roman" w:hAnsi="Times New Roman" w:cs="Times New Roman"/>
          <w:i/>
          <w:sz w:val="24"/>
          <w:szCs w:val="24"/>
        </w:rPr>
        <w:t>The 16th Amendment does not justify the taxation of persons or things previously immune. It was intended only to remove all occasions for any apportionment of income taxes among the states. It does not authorize a tax on a salary</w:t>
      </w:r>
      <w:r w:rsidRPr="00D21C7A">
        <w:rPr>
          <w:rFonts w:ascii="Times New Roman" w:hAnsi="Times New Roman" w:cs="Times New Roman"/>
          <w:sz w:val="24"/>
          <w:szCs w:val="24"/>
        </w:rPr>
        <w:t>"</w:t>
      </w:r>
      <w:r w:rsidR="00CA7676">
        <w:rPr>
          <w:rFonts w:ascii="Times New Roman" w:hAnsi="Times New Roman" w:cs="Times New Roman"/>
          <w:sz w:val="24"/>
          <w:szCs w:val="24"/>
        </w:rPr>
        <w:t xml:space="preserve"> </w:t>
      </w:r>
      <w:r w:rsidRPr="00CA7676">
        <w:rPr>
          <w:rFonts w:ascii="Times New Roman" w:hAnsi="Times New Roman" w:cs="Times New Roman"/>
          <w:sz w:val="24"/>
          <w:szCs w:val="24"/>
          <w:u w:val="single"/>
        </w:rPr>
        <w:t>Evans V. Gore</w:t>
      </w:r>
      <w:r w:rsidR="00CA7676" w:rsidRPr="00CA7676">
        <w:rPr>
          <w:rStyle w:val="FootnoteReference"/>
          <w:rFonts w:ascii="Times New Roman" w:hAnsi="Times New Roman" w:cs="Times New Roman"/>
          <w:sz w:val="24"/>
          <w:szCs w:val="24"/>
        </w:rPr>
        <w:footnoteReference w:id="25"/>
      </w:r>
    </w:p>
    <w:p w:rsidR="00C642A4" w:rsidRPr="00C642A4" w:rsidRDefault="00C642A4" w:rsidP="00D21C7A">
      <w:pPr>
        <w:jc w:val="both"/>
        <w:rPr>
          <w:rFonts w:ascii="Times New Roman" w:hAnsi="Times New Roman" w:cs="Times New Roman"/>
          <w:sz w:val="24"/>
          <w:szCs w:val="24"/>
        </w:rPr>
      </w:pPr>
      <w:r w:rsidRPr="00C642A4">
        <w:rPr>
          <w:rFonts w:ascii="Times New Roman" w:hAnsi="Times New Roman" w:cs="Times New Roman"/>
          <w:sz w:val="24"/>
          <w:szCs w:val="24"/>
        </w:rPr>
        <w:t xml:space="preserve">So, if </w:t>
      </w:r>
      <w:r w:rsidR="005212A5">
        <w:rPr>
          <w:rFonts w:ascii="Times New Roman" w:hAnsi="Times New Roman" w:cs="Times New Roman"/>
          <w:sz w:val="24"/>
          <w:szCs w:val="24"/>
        </w:rPr>
        <w:t xml:space="preserve">some people </w:t>
      </w:r>
      <w:r w:rsidRPr="00C642A4">
        <w:rPr>
          <w:rFonts w:ascii="Times New Roman" w:hAnsi="Times New Roman" w:cs="Times New Roman"/>
          <w:sz w:val="24"/>
          <w:szCs w:val="24"/>
        </w:rPr>
        <w:t>want to pay the slave tax</w:t>
      </w:r>
      <w:r w:rsidR="005212A5">
        <w:rPr>
          <w:rFonts w:ascii="Times New Roman" w:hAnsi="Times New Roman" w:cs="Times New Roman"/>
          <w:sz w:val="24"/>
          <w:szCs w:val="24"/>
        </w:rPr>
        <w:t xml:space="preserve"> because they fear the IRS or maybe they don’t want to spend the time to learn court procedure</w:t>
      </w:r>
      <w:r w:rsidR="00036541">
        <w:rPr>
          <w:rFonts w:ascii="Times New Roman" w:hAnsi="Times New Roman" w:cs="Times New Roman"/>
          <w:sz w:val="24"/>
          <w:szCs w:val="24"/>
        </w:rPr>
        <w:t xml:space="preserve"> and defend themselves</w:t>
      </w:r>
      <w:r w:rsidR="005212A5">
        <w:rPr>
          <w:rFonts w:ascii="Times New Roman" w:hAnsi="Times New Roman" w:cs="Times New Roman"/>
          <w:sz w:val="24"/>
          <w:szCs w:val="24"/>
        </w:rPr>
        <w:t>, they</w:t>
      </w:r>
      <w:r w:rsidRPr="00C642A4">
        <w:rPr>
          <w:rFonts w:ascii="Times New Roman" w:hAnsi="Times New Roman" w:cs="Times New Roman"/>
          <w:sz w:val="24"/>
          <w:szCs w:val="24"/>
        </w:rPr>
        <w:t xml:space="preserve"> are free to do so</w:t>
      </w:r>
      <w:r w:rsidR="005212A5">
        <w:rPr>
          <w:rFonts w:ascii="Times New Roman" w:hAnsi="Times New Roman" w:cs="Times New Roman"/>
          <w:sz w:val="24"/>
          <w:szCs w:val="24"/>
        </w:rPr>
        <w:t>,</w:t>
      </w:r>
      <w:r w:rsidRPr="00C642A4">
        <w:rPr>
          <w:rFonts w:ascii="Times New Roman" w:hAnsi="Times New Roman" w:cs="Times New Roman"/>
          <w:sz w:val="24"/>
          <w:szCs w:val="24"/>
        </w:rPr>
        <w:t xml:space="preserve"> but </w:t>
      </w:r>
      <w:r w:rsidR="005212A5">
        <w:rPr>
          <w:rFonts w:ascii="Times New Roman" w:hAnsi="Times New Roman" w:cs="Times New Roman"/>
          <w:sz w:val="24"/>
          <w:szCs w:val="24"/>
        </w:rPr>
        <w:t xml:space="preserve">so </w:t>
      </w:r>
      <w:r w:rsidRPr="00C642A4">
        <w:rPr>
          <w:rFonts w:ascii="Times New Roman" w:hAnsi="Times New Roman" w:cs="Times New Roman"/>
          <w:sz w:val="24"/>
          <w:szCs w:val="24"/>
        </w:rPr>
        <w:t>do</w:t>
      </w:r>
      <w:r w:rsidR="005212A5">
        <w:rPr>
          <w:rFonts w:ascii="Times New Roman" w:hAnsi="Times New Roman" w:cs="Times New Roman"/>
          <w:sz w:val="24"/>
          <w:szCs w:val="24"/>
        </w:rPr>
        <w:t>es</w:t>
      </w:r>
      <w:r w:rsidRPr="00C642A4">
        <w:rPr>
          <w:rFonts w:ascii="Times New Roman" w:hAnsi="Times New Roman" w:cs="Times New Roman"/>
          <w:sz w:val="24"/>
          <w:szCs w:val="24"/>
        </w:rPr>
        <w:t xml:space="preserve"> </w:t>
      </w:r>
      <w:r>
        <w:rPr>
          <w:rFonts w:ascii="Times New Roman" w:hAnsi="Times New Roman" w:cs="Times New Roman"/>
          <w:sz w:val="24"/>
          <w:szCs w:val="24"/>
        </w:rPr>
        <w:t xml:space="preserve">the people </w:t>
      </w:r>
      <w:r w:rsidR="005212A5">
        <w:rPr>
          <w:rFonts w:ascii="Times New Roman" w:hAnsi="Times New Roman" w:cs="Times New Roman"/>
          <w:sz w:val="24"/>
          <w:szCs w:val="24"/>
        </w:rPr>
        <w:t xml:space="preserve">that prefer </w:t>
      </w:r>
      <w:r>
        <w:rPr>
          <w:rFonts w:ascii="Times New Roman" w:hAnsi="Times New Roman" w:cs="Times New Roman"/>
          <w:sz w:val="24"/>
          <w:szCs w:val="24"/>
        </w:rPr>
        <w:t xml:space="preserve">to </w:t>
      </w:r>
      <w:r w:rsidR="005212A5">
        <w:rPr>
          <w:rFonts w:ascii="Times New Roman" w:hAnsi="Times New Roman" w:cs="Times New Roman"/>
          <w:sz w:val="24"/>
          <w:szCs w:val="24"/>
        </w:rPr>
        <w:t xml:space="preserve">study the law and </w:t>
      </w:r>
      <w:r>
        <w:rPr>
          <w:rFonts w:ascii="Times New Roman" w:hAnsi="Times New Roman" w:cs="Times New Roman"/>
          <w:sz w:val="24"/>
          <w:szCs w:val="24"/>
        </w:rPr>
        <w:t xml:space="preserve">challenge </w:t>
      </w:r>
      <w:r w:rsidR="005212A5">
        <w:rPr>
          <w:rFonts w:ascii="Times New Roman" w:hAnsi="Times New Roman" w:cs="Times New Roman"/>
          <w:sz w:val="24"/>
          <w:szCs w:val="24"/>
        </w:rPr>
        <w:t>them</w:t>
      </w:r>
      <w:r>
        <w:rPr>
          <w:rFonts w:ascii="Times New Roman" w:hAnsi="Times New Roman" w:cs="Times New Roman"/>
          <w:sz w:val="24"/>
          <w:szCs w:val="24"/>
        </w:rPr>
        <w:t xml:space="preserve"> in courts of justice</w:t>
      </w:r>
      <w:r w:rsidR="009207E4">
        <w:rPr>
          <w:rFonts w:ascii="Times New Roman" w:hAnsi="Times New Roman" w:cs="Times New Roman"/>
          <w:sz w:val="24"/>
          <w:szCs w:val="24"/>
        </w:rPr>
        <w:t>, without lawyers</w:t>
      </w:r>
      <w:r>
        <w:rPr>
          <w:rFonts w:ascii="Times New Roman" w:hAnsi="Times New Roman" w:cs="Times New Roman"/>
          <w:sz w:val="24"/>
          <w:szCs w:val="24"/>
        </w:rPr>
        <w:t>.</w:t>
      </w:r>
    </w:p>
    <w:p w:rsidR="00CA7676" w:rsidRDefault="00047A00" w:rsidP="00AA2C31">
      <w:pPr>
        <w:jc w:val="both"/>
        <w:rPr>
          <w:rFonts w:ascii="Times New Roman" w:hAnsi="Times New Roman" w:cs="Times New Roman"/>
          <w:sz w:val="24"/>
          <w:szCs w:val="24"/>
        </w:rPr>
      </w:pPr>
      <w:r w:rsidRPr="001139A5">
        <w:rPr>
          <w:rFonts w:ascii="Times New Roman" w:hAnsi="Times New Roman" w:cs="Times New Roman"/>
          <w:smallCaps/>
          <w:sz w:val="24"/>
          <w:szCs w:val="24"/>
          <w:u w:val="single"/>
        </w:rPr>
        <w:t xml:space="preserve">The progressives claim the People are </w:t>
      </w:r>
      <w:r w:rsidR="0070460F" w:rsidRPr="00047A00">
        <w:rPr>
          <w:rFonts w:ascii="Times New Roman" w:hAnsi="Times New Roman" w:cs="Times New Roman"/>
          <w:smallCaps/>
          <w:sz w:val="24"/>
          <w:szCs w:val="24"/>
          <w:u w:val="single"/>
        </w:rPr>
        <w:t>answerable only to common law and are not subject to any statutes</w:t>
      </w:r>
      <w:r w:rsidR="00CA7676">
        <w:rPr>
          <w:rFonts w:ascii="Times New Roman" w:hAnsi="Times New Roman" w:cs="Times New Roman"/>
          <w:sz w:val="24"/>
          <w:szCs w:val="24"/>
        </w:rPr>
        <w:t xml:space="preserve">  This is true</w:t>
      </w:r>
      <w:r w:rsidR="00036541">
        <w:rPr>
          <w:rFonts w:ascii="Times New Roman" w:hAnsi="Times New Roman" w:cs="Times New Roman"/>
          <w:sz w:val="24"/>
          <w:szCs w:val="24"/>
        </w:rPr>
        <w:t>,</w:t>
      </w:r>
      <w:r w:rsidR="00CA7676">
        <w:rPr>
          <w:rFonts w:ascii="Times New Roman" w:hAnsi="Times New Roman" w:cs="Times New Roman"/>
          <w:sz w:val="24"/>
          <w:szCs w:val="24"/>
        </w:rPr>
        <w:t xml:space="preserve"> Common law finds statutes applied upon people repugnant the mixing of the two is like water and oil. One is Natural Law from the mind of God with the intention of protecting </w:t>
      </w:r>
      <w:r w:rsidR="00081FAB">
        <w:rPr>
          <w:rFonts w:ascii="Times New Roman" w:hAnsi="Times New Roman" w:cs="Times New Roman"/>
          <w:sz w:val="24"/>
          <w:szCs w:val="24"/>
        </w:rPr>
        <w:t>H</w:t>
      </w:r>
      <w:r w:rsidR="00CA7676">
        <w:rPr>
          <w:rFonts w:ascii="Times New Roman" w:hAnsi="Times New Roman" w:cs="Times New Roman"/>
          <w:sz w:val="24"/>
          <w:szCs w:val="24"/>
        </w:rPr>
        <w:t xml:space="preserve">is creation. The other is illegal progressive </w:t>
      </w:r>
      <w:r w:rsidR="00532CFE">
        <w:rPr>
          <w:rFonts w:ascii="Times New Roman" w:hAnsi="Times New Roman" w:cs="Times New Roman"/>
          <w:sz w:val="24"/>
          <w:szCs w:val="24"/>
        </w:rPr>
        <w:t>statutes from the mind of man to control the slaves.</w:t>
      </w:r>
      <w:r w:rsidR="00036541">
        <w:rPr>
          <w:rFonts w:ascii="Times New Roman" w:hAnsi="Times New Roman" w:cs="Times New Roman"/>
          <w:sz w:val="24"/>
          <w:szCs w:val="24"/>
        </w:rPr>
        <w:t xml:space="preserve"> </w:t>
      </w:r>
      <w:r w:rsidR="003E051A">
        <w:rPr>
          <w:rFonts w:ascii="Times New Roman" w:hAnsi="Times New Roman" w:cs="Times New Roman"/>
          <w:sz w:val="24"/>
          <w:szCs w:val="24"/>
        </w:rPr>
        <w:t>This position will ring true by the time you reach</w:t>
      </w:r>
      <w:r w:rsidR="00036541">
        <w:rPr>
          <w:rFonts w:ascii="Times New Roman" w:hAnsi="Times New Roman" w:cs="Times New Roman"/>
          <w:sz w:val="24"/>
          <w:szCs w:val="24"/>
        </w:rPr>
        <w:t xml:space="preserve"> the end of this memorandum.</w:t>
      </w:r>
    </w:p>
    <w:p w:rsidR="008C0919" w:rsidRDefault="008C0919" w:rsidP="00AA2C31">
      <w:pPr>
        <w:jc w:val="both"/>
        <w:rPr>
          <w:rFonts w:ascii="Times New Roman" w:hAnsi="Times New Roman" w:cs="Times New Roman"/>
          <w:sz w:val="24"/>
          <w:szCs w:val="24"/>
        </w:rPr>
      </w:pPr>
    </w:p>
    <w:p w:rsidR="00105CDC" w:rsidRPr="00105CDC" w:rsidRDefault="00105CDC" w:rsidP="00105CDC">
      <w:pPr>
        <w:jc w:val="center"/>
        <w:rPr>
          <w:rFonts w:ascii="Times New Roman" w:hAnsi="Times New Roman" w:cs="Times New Roman"/>
          <w:b/>
          <w:sz w:val="24"/>
          <w:szCs w:val="24"/>
        </w:rPr>
      </w:pPr>
      <w:r w:rsidRPr="00105CDC">
        <w:rPr>
          <w:rFonts w:ascii="Times New Roman" w:hAnsi="Times New Roman" w:cs="Times New Roman"/>
          <w:b/>
          <w:sz w:val="24"/>
          <w:szCs w:val="24"/>
        </w:rPr>
        <w:t>GUN CONTROL AND CONFISCATION</w:t>
      </w:r>
    </w:p>
    <w:p w:rsidR="000F278B" w:rsidRPr="00105CDC" w:rsidRDefault="003E051A" w:rsidP="006E3998">
      <w:pPr>
        <w:jc w:val="both"/>
        <w:rPr>
          <w:rFonts w:ascii="Times New Roman" w:eastAsia="Times New Roman" w:hAnsi="Times New Roman" w:cs="Times New Roman"/>
          <w:sz w:val="24"/>
          <w:szCs w:val="24"/>
        </w:rPr>
      </w:pPr>
      <w:r>
        <w:rPr>
          <w:rFonts w:ascii="Times New Roman" w:hAnsi="Times New Roman" w:cs="Times New Roman"/>
          <w:sz w:val="24"/>
          <w:szCs w:val="24"/>
        </w:rPr>
        <w:t>T</w:t>
      </w:r>
      <w:r w:rsidR="00105CDC">
        <w:rPr>
          <w:rFonts w:ascii="Times New Roman" w:eastAsia="Calibri" w:hAnsi="Times New Roman" w:cs="Times New Roman"/>
          <w:bCs/>
          <w:sz w:val="24"/>
          <w:szCs w:val="24"/>
        </w:rPr>
        <w:t xml:space="preserve">he following are quotes from some </w:t>
      </w:r>
      <w:r w:rsidR="00105CDC" w:rsidRPr="00105CDC">
        <w:rPr>
          <w:rFonts w:ascii="Times New Roman" w:eastAsia="Times New Roman" w:hAnsi="Times New Roman" w:cs="Times New Roman"/>
          <w:sz w:val="24"/>
          <w:szCs w:val="24"/>
        </w:rPr>
        <w:t>great contemporary defenders of the peoples</w:t>
      </w:r>
      <w:r w:rsidR="00105CDC">
        <w:rPr>
          <w:rFonts w:ascii="Times New Roman" w:eastAsia="Times New Roman" w:hAnsi="Times New Roman" w:cs="Times New Roman"/>
          <w:sz w:val="24"/>
          <w:szCs w:val="24"/>
        </w:rPr>
        <w:t xml:space="preserve"> </w:t>
      </w:r>
      <w:r w:rsidR="00105CDC" w:rsidRPr="00105CDC">
        <w:rPr>
          <w:rFonts w:ascii="Times New Roman" w:eastAsia="Times New Roman" w:hAnsi="Times New Roman" w:cs="Times New Roman"/>
          <w:sz w:val="24"/>
          <w:szCs w:val="24"/>
        </w:rPr>
        <w:t>unalienable right to keep and bear arms</w:t>
      </w:r>
      <w:r w:rsidR="00105CDC">
        <w:rPr>
          <w:rFonts w:ascii="Times New Roman" w:eastAsia="Times New Roman" w:hAnsi="Times New Roman" w:cs="Times New Roman"/>
          <w:sz w:val="24"/>
          <w:szCs w:val="24"/>
        </w:rPr>
        <w:t>:</w:t>
      </w:r>
    </w:p>
    <w:p w:rsidR="000F278B" w:rsidRPr="00105CDC" w:rsidRDefault="000F278B" w:rsidP="006E3998">
      <w:pPr>
        <w:spacing w:before="100" w:beforeAutospacing="1" w:after="100" w:afterAutospacing="1"/>
        <w:jc w:val="both"/>
        <w:rPr>
          <w:rFonts w:ascii="Times New Roman" w:hAnsi="Times New Roman" w:cs="Times New Roman"/>
          <w:sz w:val="24"/>
          <w:szCs w:val="24"/>
        </w:rPr>
      </w:pPr>
      <w:r w:rsidRPr="00105CDC">
        <w:rPr>
          <w:rFonts w:ascii="Times New Roman" w:hAnsi="Times New Roman" w:cs="Times New Roman"/>
          <w:sz w:val="24"/>
          <w:szCs w:val="24"/>
        </w:rPr>
        <w:t>"</w:t>
      </w:r>
      <w:r w:rsidRPr="00105CDC">
        <w:rPr>
          <w:rFonts w:ascii="Times New Roman" w:hAnsi="Times New Roman" w:cs="Times New Roman"/>
          <w:i/>
          <w:iCs/>
          <w:sz w:val="24"/>
          <w:szCs w:val="24"/>
        </w:rPr>
        <w:t>Among the many misdeeds of the British rule in India, history will look upon the Act depriving a whole nation of arms as the blackest.”</w:t>
      </w:r>
      <w:r w:rsidRPr="00105CDC">
        <w:rPr>
          <w:rFonts w:ascii="Times New Roman" w:hAnsi="Times New Roman" w:cs="Times New Roman"/>
          <w:sz w:val="24"/>
          <w:szCs w:val="24"/>
        </w:rPr>
        <w:t xml:space="preserve"> </w:t>
      </w:r>
      <w:r w:rsidRPr="00105CDC">
        <w:rPr>
          <w:rFonts w:ascii="Times New Roman" w:hAnsi="Times New Roman" w:cs="Times New Roman"/>
          <w:bCs/>
          <w:sz w:val="24"/>
          <w:szCs w:val="24"/>
          <w:u w:val="single"/>
        </w:rPr>
        <w:t>Mohandas Gandhi</w:t>
      </w:r>
      <w:r w:rsidR="00105CDC">
        <w:rPr>
          <w:rStyle w:val="FootnoteReference"/>
          <w:rFonts w:ascii="Times New Roman" w:hAnsi="Times New Roman" w:cs="Times New Roman"/>
          <w:bCs/>
          <w:sz w:val="24"/>
          <w:szCs w:val="24"/>
          <w:u w:val="single"/>
        </w:rPr>
        <w:footnoteReference w:id="26"/>
      </w:r>
    </w:p>
    <w:p w:rsidR="000F278B" w:rsidRPr="006E3998" w:rsidRDefault="000F278B" w:rsidP="006E3998">
      <w:pPr>
        <w:spacing w:before="100" w:beforeAutospacing="1" w:after="100" w:afterAutospacing="1"/>
        <w:jc w:val="both"/>
        <w:rPr>
          <w:rFonts w:ascii="Times New Roman" w:hAnsi="Times New Roman" w:cs="Times New Roman"/>
          <w:color w:val="000000" w:themeColor="text1"/>
          <w:sz w:val="24"/>
          <w:szCs w:val="24"/>
        </w:rPr>
      </w:pPr>
      <w:r w:rsidRPr="00105CDC">
        <w:rPr>
          <w:rFonts w:ascii="Times New Roman" w:hAnsi="Times New Roman" w:cs="Times New Roman"/>
          <w:color w:val="000000" w:themeColor="text1"/>
          <w:sz w:val="24"/>
          <w:szCs w:val="24"/>
        </w:rPr>
        <w:t>"...</w:t>
      </w:r>
      <w:r w:rsidRPr="00105CDC">
        <w:rPr>
          <w:rFonts w:ascii="Times New Roman" w:hAnsi="Times New Roman" w:cs="Times New Roman"/>
          <w:i/>
          <w:color w:val="000000" w:themeColor="text1"/>
          <w:sz w:val="24"/>
          <w:szCs w:val="24"/>
        </w:rPr>
        <w:t xml:space="preserve">Virtually never are murderers the ordinary, law-abiding people against whom gun bans are aimed. Almost without exception, murderers are extreme </w:t>
      </w:r>
      <w:proofErr w:type="spellStart"/>
      <w:r w:rsidRPr="00105CDC">
        <w:rPr>
          <w:rFonts w:ascii="Times New Roman" w:hAnsi="Times New Roman" w:cs="Times New Roman"/>
          <w:i/>
          <w:color w:val="000000" w:themeColor="text1"/>
          <w:sz w:val="24"/>
          <w:szCs w:val="24"/>
        </w:rPr>
        <w:t>aberrants</w:t>
      </w:r>
      <w:proofErr w:type="spellEnd"/>
      <w:r w:rsidRPr="00105CDC">
        <w:rPr>
          <w:rFonts w:ascii="Times New Roman" w:hAnsi="Times New Roman" w:cs="Times New Roman"/>
          <w:i/>
          <w:color w:val="000000" w:themeColor="text1"/>
          <w:sz w:val="24"/>
          <w:szCs w:val="24"/>
        </w:rPr>
        <w:t xml:space="preserve"> with lifelong histories of crime, substance abuse, psychopathology, mental retardation and/or irrational violence against those around them, as well as other hazardous behavior, e.g., automobile and gun accidents</w:t>
      </w:r>
      <w:r w:rsidRPr="00105CDC">
        <w:rPr>
          <w:rFonts w:ascii="Times New Roman" w:hAnsi="Times New Roman" w:cs="Times New Roman"/>
          <w:color w:val="000000" w:themeColor="text1"/>
          <w:sz w:val="24"/>
          <w:szCs w:val="24"/>
        </w:rPr>
        <w:t>."</w:t>
      </w:r>
      <w:r w:rsidRPr="00105CDC">
        <w:rPr>
          <w:rFonts w:ascii="Times New Roman" w:hAnsi="Times New Roman" w:cs="Times New Roman"/>
          <w:b/>
          <w:color w:val="000000" w:themeColor="text1"/>
          <w:sz w:val="24"/>
          <w:szCs w:val="24"/>
        </w:rPr>
        <w:t xml:space="preserve"> </w:t>
      </w:r>
      <w:r w:rsidRPr="00C20EB8">
        <w:rPr>
          <w:rFonts w:ascii="Times New Roman" w:hAnsi="Times New Roman" w:cs="Times New Roman"/>
          <w:bCs/>
          <w:color w:val="000000" w:themeColor="text1"/>
          <w:sz w:val="24"/>
          <w:szCs w:val="24"/>
          <w:u w:val="single"/>
        </w:rPr>
        <w:t xml:space="preserve">Don B. </w:t>
      </w:r>
      <w:proofErr w:type="spellStart"/>
      <w:r w:rsidRPr="00C20EB8">
        <w:rPr>
          <w:rFonts w:ascii="Times New Roman" w:hAnsi="Times New Roman" w:cs="Times New Roman"/>
          <w:bCs/>
          <w:color w:val="000000" w:themeColor="text1"/>
          <w:sz w:val="24"/>
          <w:szCs w:val="24"/>
          <w:u w:val="single"/>
        </w:rPr>
        <w:t>Kates</w:t>
      </w:r>
      <w:proofErr w:type="spellEnd"/>
      <w:r w:rsidRPr="00C20EB8">
        <w:rPr>
          <w:rFonts w:ascii="Times New Roman" w:hAnsi="Times New Roman" w:cs="Times New Roman"/>
          <w:bCs/>
          <w:color w:val="000000" w:themeColor="text1"/>
          <w:sz w:val="24"/>
          <w:szCs w:val="24"/>
          <w:u w:val="single"/>
        </w:rPr>
        <w:t xml:space="preserve"> and Gary </w:t>
      </w:r>
      <w:proofErr w:type="spellStart"/>
      <w:r w:rsidRPr="00C20EB8">
        <w:rPr>
          <w:rFonts w:ascii="Times New Roman" w:hAnsi="Times New Roman" w:cs="Times New Roman"/>
          <w:bCs/>
          <w:color w:val="000000" w:themeColor="text1"/>
          <w:sz w:val="24"/>
          <w:szCs w:val="24"/>
          <w:u w:val="single"/>
        </w:rPr>
        <w:t>Mauser</w:t>
      </w:r>
      <w:proofErr w:type="spellEnd"/>
      <w:r w:rsidR="006E3998">
        <w:rPr>
          <w:rStyle w:val="FootnoteReference"/>
          <w:rFonts w:ascii="Times New Roman" w:hAnsi="Times New Roman" w:cs="Times New Roman"/>
          <w:bCs/>
          <w:color w:val="000000" w:themeColor="text1"/>
          <w:sz w:val="24"/>
          <w:szCs w:val="24"/>
        </w:rPr>
        <w:footnoteReference w:id="27"/>
      </w:r>
      <w:r w:rsidR="006E3998" w:rsidRPr="006E3998">
        <w:rPr>
          <w:rFonts w:ascii="Times New Roman" w:hAnsi="Times New Roman" w:cs="Times New Roman"/>
          <w:bCs/>
          <w:color w:val="000000" w:themeColor="text1"/>
          <w:sz w:val="24"/>
          <w:szCs w:val="24"/>
        </w:rPr>
        <w:t>.</w:t>
      </w:r>
    </w:p>
    <w:p w:rsidR="000F278B" w:rsidRPr="006E3998" w:rsidRDefault="000F278B" w:rsidP="006E3998">
      <w:pPr>
        <w:spacing w:before="100" w:beforeAutospacing="1" w:after="100" w:afterAutospacing="1"/>
        <w:jc w:val="both"/>
        <w:rPr>
          <w:rFonts w:ascii="Times New Roman" w:hAnsi="Times New Roman" w:cs="Times New Roman"/>
          <w:sz w:val="24"/>
          <w:szCs w:val="24"/>
        </w:rPr>
      </w:pPr>
      <w:r w:rsidRPr="006E3998">
        <w:rPr>
          <w:rFonts w:ascii="Times New Roman" w:eastAsia="Times New Roman" w:hAnsi="Times New Roman" w:cs="Times New Roman"/>
          <w:sz w:val="24"/>
          <w:szCs w:val="24"/>
        </w:rPr>
        <w:t>"</w:t>
      </w:r>
      <w:r w:rsidRPr="006E3998">
        <w:rPr>
          <w:rFonts w:ascii="Times New Roman" w:eastAsia="Times New Roman" w:hAnsi="Times New Roman" w:cs="Times New Roman"/>
          <w:i/>
          <w:sz w:val="24"/>
          <w:szCs w:val="24"/>
        </w:rPr>
        <w:t>Banning guns because of their misuse is like banning the First Amendment because one might libel or slander</w:t>
      </w:r>
      <w:r w:rsidRPr="006E3998">
        <w:rPr>
          <w:rFonts w:ascii="Times New Roman" w:eastAsia="Times New Roman" w:hAnsi="Times New Roman" w:cs="Times New Roman"/>
          <w:sz w:val="24"/>
          <w:szCs w:val="24"/>
        </w:rPr>
        <w:t xml:space="preserve">". </w:t>
      </w:r>
      <w:r w:rsidRPr="00C20EB8">
        <w:rPr>
          <w:rFonts w:ascii="Times New Roman" w:eastAsia="Times New Roman" w:hAnsi="Times New Roman" w:cs="Times New Roman"/>
          <w:sz w:val="24"/>
          <w:szCs w:val="24"/>
          <w:u w:val="single"/>
        </w:rPr>
        <w:t>Ron Paul</w:t>
      </w:r>
    </w:p>
    <w:p w:rsidR="000F278B" w:rsidRPr="006E3998" w:rsidRDefault="000F278B" w:rsidP="006E3998">
      <w:pPr>
        <w:spacing w:before="100" w:beforeAutospacing="1" w:after="100" w:afterAutospacing="1"/>
        <w:jc w:val="both"/>
        <w:rPr>
          <w:rFonts w:ascii="Times New Roman" w:hAnsi="Times New Roman" w:cs="Times New Roman"/>
          <w:sz w:val="24"/>
          <w:szCs w:val="24"/>
        </w:rPr>
      </w:pPr>
      <w:r w:rsidRPr="006E3998">
        <w:rPr>
          <w:rFonts w:ascii="Times New Roman" w:hAnsi="Times New Roman" w:cs="Times New Roman"/>
          <w:sz w:val="24"/>
          <w:szCs w:val="24"/>
        </w:rPr>
        <w:lastRenderedPageBreak/>
        <w:t>"</w:t>
      </w:r>
      <w:r w:rsidRPr="006E3998">
        <w:rPr>
          <w:rFonts w:ascii="Times New Roman" w:hAnsi="Times New Roman" w:cs="Times New Roman"/>
          <w:i/>
          <w:sz w:val="24"/>
          <w:szCs w:val="24"/>
        </w:rPr>
        <w:t xml:space="preserve">There are those in America today who have come to depend absolutely on government for their security. And when government fails they seek to rectify that failure in the form of granting government more power. So, as government has failed to control crime and violence with the means given it by the Constitution, they seek to give it more power at the expense of the Constitution. But in doing so, in their willingness to give up their arms in the name of safety, they are really giving up their protection from what has always been the chief source of despotism </w:t>
      </w:r>
      <w:r w:rsidR="006E3998">
        <w:rPr>
          <w:rFonts w:ascii="Times New Roman" w:hAnsi="Times New Roman" w:cs="Times New Roman"/>
          <w:i/>
          <w:sz w:val="24"/>
          <w:szCs w:val="24"/>
        </w:rPr>
        <w:t xml:space="preserve">- </w:t>
      </w:r>
      <w:r w:rsidRPr="006E3998">
        <w:rPr>
          <w:rFonts w:ascii="Times New Roman" w:hAnsi="Times New Roman" w:cs="Times New Roman"/>
          <w:i/>
          <w:sz w:val="24"/>
          <w:szCs w:val="24"/>
        </w:rPr>
        <w:t>government</w:t>
      </w:r>
      <w:r w:rsidRPr="006E3998">
        <w:rPr>
          <w:rFonts w:ascii="Times New Roman" w:hAnsi="Times New Roman" w:cs="Times New Roman"/>
          <w:sz w:val="24"/>
          <w:szCs w:val="24"/>
        </w:rPr>
        <w:t xml:space="preserve">. </w:t>
      </w:r>
      <w:r w:rsidRPr="006E3998">
        <w:rPr>
          <w:rFonts w:ascii="Times New Roman" w:hAnsi="Times New Roman" w:cs="Times New Roman"/>
          <w:i/>
          <w:iCs/>
          <w:sz w:val="24"/>
          <w:szCs w:val="24"/>
        </w:rPr>
        <w:t>Lord Acton said power corrupts. Surely then, if this is true, the more power we give the government the more corrupt it will become. And if we give it the power to confiscate our arms we also give up the ultimate means to combat that corrupt power. In doing so we can only assure that we will eventually be totally subject to it. When dictators come to power, the first thing they do is take away the people’s weapons. It makes it so much easier for the secret police to operate, it makes it so much easier to force the will of the ruler upon the ruled… I believe that the right of the citizen to keep and bear arms must not be infringed if liberty in America is to survive.”</w:t>
      </w:r>
      <w:r w:rsidRPr="006E3998">
        <w:rPr>
          <w:rFonts w:ascii="Times New Roman" w:hAnsi="Times New Roman" w:cs="Times New Roman"/>
          <w:sz w:val="24"/>
          <w:szCs w:val="24"/>
        </w:rPr>
        <w:t xml:space="preserve"> </w:t>
      </w:r>
      <w:r w:rsidRPr="006E3998">
        <w:rPr>
          <w:rFonts w:ascii="Times New Roman" w:hAnsi="Times New Roman" w:cs="Times New Roman"/>
          <w:bCs/>
          <w:sz w:val="24"/>
          <w:szCs w:val="24"/>
          <w:u w:val="single"/>
        </w:rPr>
        <w:t>Ronald Reagan</w:t>
      </w:r>
      <w:r w:rsidR="006E3998">
        <w:rPr>
          <w:rStyle w:val="FootnoteReference"/>
          <w:rFonts w:ascii="Times New Roman" w:hAnsi="Times New Roman" w:cs="Times New Roman"/>
          <w:sz w:val="24"/>
          <w:szCs w:val="24"/>
        </w:rPr>
        <w:footnoteReference w:id="28"/>
      </w:r>
    </w:p>
    <w:p w:rsidR="006E3998" w:rsidRDefault="000F278B" w:rsidP="006E3998">
      <w:pPr>
        <w:spacing w:before="100" w:beforeAutospacing="1" w:after="100" w:afterAutospacing="1"/>
        <w:jc w:val="both"/>
        <w:rPr>
          <w:rFonts w:ascii="Times New Roman" w:hAnsi="Times New Roman" w:cs="Times New Roman"/>
          <w:bCs/>
          <w:sz w:val="24"/>
          <w:szCs w:val="24"/>
          <w:u w:val="single"/>
        </w:rPr>
      </w:pPr>
      <w:r w:rsidRPr="006E3998">
        <w:rPr>
          <w:rFonts w:ascii="Times New Roman" w:hAnsi="Times New Roman" w:cs="Times New Roman"/>
          <w:sz w:val="24"/>
          <w:szCs w:val="24"/>
        </w:rPr>
        <w:t>"</w:t>
      </w:r>
      <w:r w:rsidRPr="006E3998">
        <w:rPr>
          <w:rFonts w:ascii="Times New Roman" w:hAnsi="Times New Roman" w:cs="Times New Roman"/>
          <w:i/>
          <w:sz w:val="24"/>
          <w:szCs w:val="24"/>
        </w:rPr>
        <w:t>The bearing of arms is the essential medium through which the individual asserts both his social power and his participation in politics as a responsible moral being</w:t>
      </w:r>
      <w:r w:rsidRPr="006E3998">
        <w:rPr>
          <w:rFonts w:ascii="Times New Roman" w:hAnsi="Times New Roman" w:cs="Times New Roman"/>
          <w:sz w:val="24"/>
          <w:szCs w:val="24"/>
        </w:rPr>
        <w:t xml:space="preserve">..." </w:t>
      </w:r>
      <w:proofErr w:type="spellStart"/>
      <w:r w:rsidRPr="006E3998">
        <w:rPr>
          <w:rFonts w:ascii="Times New Roman" w:hAnsi="Times New Roman" w:cs="Times New Roman"/>
          <w:bCs/>
          <w:sz w:val="24"/>
          <w:szCs w:val="24"/>
          <w:u w:val="single"/>
        </w:rPr>
        <w:t>J.G.A.</w:t>
      </w:r>
      <w:proofErr w:type="spellEnd"/>
      <w:r w:rsidRPr="006E3998">
        <w:rPr>
          <w:rFonts w:ascii="Times New Roman" w:hAnsi="Times New Roman" w:cs="Times New Roman"/>
          <w:bCs/>
          <w:sz w:val="24"/>
          <w:szCs w:val="24"/>
          <w:u w:val="single"/>
        </w:rPr>
        <w:t xml:space="preserve"> </w:t>
      </w:r>
      <w:proofErr w:type="spellStart"/>
      <w:r w:rsidRPr="006E3998">
        <w:rPr>
          <w:rFonts w:ascii="Times New Roman" w:hAnsi="Times New Roman" w:cs="Times New Roman"/>
          <w:bCs/>
          <w:sz w:val="24"/>
          <w:szCs w:val="24"/>
          <w:u w:val="single"/>
        </w:rPr>
        <w:t>Pocock</w:t>
      </w:r>
      <w:proofErr w:type="spellEnd"/>
      <w:r w:rsidR="006E3998">
        <w:rPr>
          <w:rStyle w:val="FootnoteReference"/>
          <w:rFonts w:ascii="Times New Roman" w:hAnsi="Times New Roman" w:cs="Times New Roman"/>
          <w:bCs/>
          <w:sz w:val="24"/>
          <w:szCs w:val="24"/>
          <w:u w:val="single"/>
        </w:rPr>
        <w:footnoteReference w:id="29"/>
      </w:r>
    </w:p>
    <w:p w:rsidR="003C78D2" w:rsidRDefault="000F278B" w:rsidP="003C78D2">
      <w:pPr>
        <w:spacing w:before="100" w:beforeAutospacing="1" w:after="100" w:afterAutospacing="1"/>
        <w:jc w:val="both"/>
        <w:rPr>
          <w:rFonts w:ascii="Times New Roman" w:hAnsi="Times New Roman" w:cs="Times New Roman"/>
          <w:b/>
          <w:bCs/>
          <w:sz w:val="24"/>
          <w:szCs w:val="24"/>
        </w:rPr>
      </w:pPr>
      <w:r w:rsidRPr="003C78D2">
        <w:rPr>
          <w:rFonts w:ascii="Times New Roman" w:eastAsia="Times New Roman" w:hAnsi="Times New Roman" w:cs="Times New Roman"/>
          <w:sz w:val="24"/>
          <w:szCs w:val="24"/>
        </w:rPr>
        <w:t>"</w:t>
      </w:r>
      <w:r w:rsidRPr="003C78D2">
        <w:rPr>
          <w:rFonts w:ascii="Times New Roman" w:eastAsia="Times New Roman" w:hAnsi="Times New Roman" w:cs="Times New Roman"/>
          <w:i/>
          <w:sz w:val="24"/>
          <w:szCs w:val="24"/>
        </w:rPr>
        <w:t>Certainly one of the chief guarantees of freedom under any government, no matter how popular and respected, is the right of the citizens to keep and bear arms. [...] the right of the citizens to bear arms is just one guarantee against arbitrary government and one more safeguard against a tyranny which now appears remote in America, but which historically has proved to be always possible</w:t>
      </w:r>
      <w:r w:rsidRPr="003C78D2">
        <w:rPr>
          <w:rFonts w:ascii="Times New Roman" w:eastAsia="Times New Roman" w:hAnsi="Times New Roman" w:cs="Times New Roman"/>
          <w:sz w:val="24"/>
          <w:szCs w:val="24"/>
        </w:rPr>
        <w:t xml:space="preserve">". </w:t>
      </w:r>
      <w:r w:rsidRPr="003C78D2">
        <w:rPr>
          <w:rFonts w:ascii="Times New Roman" w:hAnsi="Times New Roman" w:cs="Times New Roman"/>
          <w:bCs/>
          <w:sz w:val="24"/>
          <w:szCs w:val="24"/>
          <w:u w:val="single"/>
        </w:rPr>
        <w:t>U.S. Senator Hubert H. Humphrey</w:t>
      </w:r>
      <w:r w:rsidR="003C78D2" w:rsidRPr="003C78D2">
        <w:rPr>
          <w:rStyle w:val="FootnoteReference"/>
          <w:rFonts w:ascii="Times New Roman" w:hAnsi="Times New Roman" w:cs="Times New Roman"/>
          <w:bCs/>
          <w:sz w:val="24"/>
          <w:szCs w:val="24"/>
        </w:rPr>
        <w:footnoteReference w:id="30"/>
      </w:r>
    </w:p>
    <w:p w:rsidR="000F278B" w:rsidRPr="003C78D2" w:rsidRDefault="000F278B" w:rsidP="003C78D2">
      <w:pPr>
        <w:spacing w:before="100" w:beforeAutospacing="1" w:after="100" w:afterAutospacing="1"/>
        <w:jc w:val="both"/>
        <w:rPr>
          <w:rFonts w:ascii="Times New Roman" w:hAnsi="Times New Roman" w:cs="Times New Roman"/>
          <w:sz w:val="24"/>
          <w:szCs w:val="24"/>
        </w:rPr>
      </w:pPr>
      <w:r w:rsidRPr="003C78D2">
        <w:rPr>
          <w:rFonts w:ascii="Times New Roman" w:eastAsia="Times New Roman" w:hAnsi="Times New Roman" w:cs="Times New Roman"/>
          <w:sz w:val="24"/>
          <w:szCs w:val="24"/>
        </w:rPr>
        <w:t>"</w:t>
      </w:r>
      <w:r w:rsidRPr="003C78D2">
        <w:rPr>
          <w:rFonts w:ascii="Times New Roman" w:hAnsi="Times New Roman" w:cs="Times New Roman"/>
          <w:i/>
          <w:iCs/>
          <w:sz w:val="24"/>
          <w:szCs w:val="24"/>
        </w:rPr>
        <w:t>Today we need a nation of minute men; citizens who are not only prepared to take up arms, but citizens who regard the preservation of freedom as a basic purpose of their daily life and who are willing to consciously work and sacrifice for that freedom.”</w:t>
      </w:r>
      <w:r w:rsidRPr="003C78D2">
        <w:rPr>
          <w:rFonts w:ascii="Times New Roman" w:hAnsi="Times New Roman" w:cs="Times New Roman"/>
          <w:sz w:val="24"/>
          <w:szCs w:val="24"/>
        </w:rPr>
        <w:t xml:space="preserve"> </w:t>
      </w:r>
      <w:r w:rsidRPr="003C78D2">
        <w:rPr>
          <w:rFonts w:ascii="Times New Roman" w:hAnsi="Times New Roman" w:cs="Times New Roman"/>
          <w:bCs/>
          <w:sz w:val="24"/>
          <w:szCs w:val="24"/>
          <w:u w:val="single"/>
        </w:rPr>
        <w:t>President John F. Kennedy</w:t>
      </w:r>
      <w:r w:rsidR="003C78D2">
        <w:rPr>
          <w:rStyle w:val="FootnoteReference"/>
          <w:rFonts w:ascii="Times New Roman" w:hAnsi="Times New Roman" w:cs="Times New Roman"/>
          <w:bCs/>
          <w:sz w:val="24"/>
          <w:szCs w:val="24"/>
          <w:u w:val="single"/>
        </w:rPr>
        <w:footnoteReference w:id="31"/>
      </w:r>
      <w:r w:rsidRPr="003C78D2">
        <w:rPr>
          <w:rFonts w:ascii="Times New Roman" w:hAnsi="Times New Roman" w:cs="Times New Roman"/>
          <w:bCs/>
          <w:sz w:val="24"/>
          <w:szCs w:val="24"/>
        </w:rPr>
        <w:t xml:space="preserve"> </w:t>
      </w:r>
    </w:p>
    <w:p w:rsidR="00EE1CB8" w:rsidRPr="00FE5C3A" w:rsidRDefault="000F278B" w:rsidP="00EE1CB8">
      <w:pPr>
        <w:spacing w:before="100" w:beforeAutospacing="1" w:after="100" w:afterAutospacing="1"/>
        <w:jc w:val="both"/>
        <w:rPr>
          <w:rFonts w:ascii="Times New Roman" w:hAnsi="Times New Roman" w:cs="Times New Roman"/>
          <w:bCs/>
          <w:sz w:val="24"/>
          <w:szCs w:val="24"/>
        </w:rPr>
      </w:pPr>
      <w:r w:rsidRPr="00EE1CB8">
        <w:rPr>
          <w:rFonts w:ascii="Times New Roman" w:eastAsia="Times New Roman" w:hAnsi="Times New Roman" w:cs="Times New Roman"/>
          <w:sz w:val="24"/>
          <w:szCs w:val="24"/>
        </w:rPr>
        <w:t>"</w:t>
      </w:r>
      <w:r w:rsidRPr="00EE1CB8">
        <w:rPr>
          <w:rFonts w:ascii="Times New Roman" w:eastAsia="Times New Roman" w:hAnsi="Times New Roman" w:cs="Times New Roman"/>
          <w:i/>
          <w:sz w:val="24"/>
          <w:szCs w:val="24"/>
        </w:rPr>
        <w:t>Those who make peaceful revolution impossible will make violent revolution inevitable</w:t>
      </w:r>
      <w:r w:rsidRPr="00EE1CB8">
        <w:rPr>
          <w:rFonts w:ascii="Times New Roman" w:eastAsia="Times New Roman" w:hAnsi="Times New Roman" w:cs="Times New Roman"/>
          <w:sz w:val="24"/>
          <w:szCs w:val="24"/>
        </w:rPr>
        <w:t xml:space="preserve">". </w:t>
      </w:r>
      <w:r w:rsidRPr="00436036">
        <w:rPr>
          <w:rFonts w:ascii="Times New Roman" w:hAnsi="Times New Roman" w:cs="Times New Roman"/>
          <w:bCs/>
          <w:sz w:val="24"/>
          <w:szCs w:val="24"/>
          <w:u w:val="single"/>
        </w:rPr>
        <w:t>President John F. Kennedy</w:t>
      </w:r>
      <w:r w:rsidR="00FE5C3A">
        <w:rPr>
          <w:rStyle w:val="FootnoteReference"/>
          <w:rFonts w:ascii="Times New Roman" w:hAnsi="Times New Roman" w:cs="Times New Roman"/>
          <w:bCs/>
          <w:sz w:val="24"/>
          <w:szCs w:val="24"/>
        </w:rPr>
        <w:footnoteReference w:id="32"/>
      </w:r>
    </w:p>
    <w:p w:rsidR="00436036" w:rsidRDefault="000F278B" w:rsidP="00436036">
      <w:pPr>
        <w:spacing w:before="100" w:beforeAutospacing="1" w:after="100" w:afterAutospacing="1"/>
        <w:jc w:val="both"/>
        <w:rPr>
          <w:rFonts w:ascii="Times New Roman" w:hAnsi="Times New Roman" w:cs="Times New Roman"/>
          <w:bCs/>
          <w:sz w:val="24"/>
          <w:szCs w:val="24"/>
          <w:u w:val="single"/>
        </w:rPr>
      </w:pPr>
      <w:r w:rsidRPr="00436036">
        <w:rPr>
          <w:rFonts w:ascii="Times New Roman" w:hAnsi="Times New Roman" w:cs="Times New Roman"/>
          <w:i/>
          <w:iCs/>
          <w:sz w:val="24"/>
          <w:szCs w:val="24"/>
        </w:rPr>
        <w:t>“They will come with their guns to take our guns.”</w:t>
      </w:r>
      <w:r w:rsidRPr="00436036">
        <w:rPr>
          <w:rFonts w:ascii="Times New Roman" w:hAnsi="Times New Roman" w:cs="Times New Roman"/>
          <w:b/>
          <w:bCs/>
          <w:sz w:val="24"/>
          <w:szCs w:val="24"/>
        </w:rPr>
        <w:t xml:space="preserve"> </w:t>
      </w:r>
      <w:r w:rsidRPr="00436036">
        <w:rPr>
          <w:rFonts w:ascii="Times New Roman" w:hAnsi="Times New Roman" w:cs="Times New Roman"/>
          <w:bCs/>
          <w:sz w:val="24"/>
          <w:szCs w:val="24"/>
          <w:u w:val="single"/>
        </w:rPr>
        <w:t>Ron Paul</w:t>
      </w:r>
      <w:r w:rsidR="00436036" w:rsidRPr="00355635">
        <w:rPr>
          <w:rStyle w:val="FootnoteReference"/>
          <w:rFonts w:ascii="Times New Roman" w:hAnsi="Times New Roman" w:cs="Times New Roman"/>
          <w:bCs/>
          <w:sz w:val="24"/>
          <w:szCs w:val="24"/>
        </w:rPr>
        <w:footnoteReference w:id="33"/>
      </w:r>
    </w:p>
    <w:p w:rsidR="00EA4C20" w:rsidRDefault="00EA4C20" w:rsidP="00436036">
      <w:pPr>
        <w:spacing w:before="100" w:beforeAutospacing="1" w:after="100" w:afterAutospacing="1"/>
        <w:jc w:val="both"/>
        <w:rPr>
          <w:rFonts w:ascii="Times New Roman" w:hAnsi="Times New Roman" w:cs="Times New Roman"/>
          <w:bCs/>
          <w:sz w:val="24"/>
          <w:szCs w:val="24"/>
          <w:u w:val="single"/>
        </w:rPr>
      </w:pPr>
    </w:p>
    <w:p w:rsidR="00EA4C20" w:rsidRPr="00436036" w:rsidRDefault="00EA4C20" w:rsidP="00436036">
      <w:pPr>
        <w:spacing w:before="100" w:beforeAutospacing="1" w:after="100" w:afterAutospacing="1"/>
        <w:jc w:val="both"/>
        <w:rPr>
          <w:rFonts w:ascii="Times New Roman" w:hAnsi="Times New Roman" w:cs="Times New Roman"/>
          <w:bCs/>
          <w:sz w:val="24"/>
          <w:szCs w:val="24"/>
        </w:rPr>
      </w:pPr>
    </w:p>
    <w:p w:rsidR="000F278B" w:rsidRPr="00AF3BBF" w:rsidRDefault="000F278B" w:rsidP="006E3998">
      <w:pPr>
        <w:jc w:val="center"/>
        <w:rPr>
          <w:rFonts w:ascii="Times New Roman" w:hAnsi="Times New Roman" w:cs="Times New Roman"/>
          <w:b/>
          <w:sz w:val="24"/>
          <w:szCs w:val="24"/>
        </w:rPr>
      </w:pPr>
      <w:r w:rsidRPr="00AF3BBF">
        <w:rPr>
          <w:rFonts w:ascii="Times New Roman" w:hAnsi="Times New Roman" w:cs="Times New Roman"/>
          <w:b/>
          <w:sz w:val="24"/>
          <w:szCs w:val="24"/>
        </w:rPr>
        <w:lastRenderedPageBreak/>
        <w:t>WHY GOVERNMENTS DISARM PEOPLE</w:t>
      </w:r>
    </w:p>
    <w:p w:rsidR="000F278B" w:rsidRPr="00F3706B" w:rsidRDefault="000F278B" w:rsidP="00F3706B">
      <w:pPr>
        <w:jc w:val="both"/>
        <w:rPr>
          <w:rFonts w:ascii="Times New Roman" w:hAnsi="Times New Roman" w:cs="Times New Roman"/>
          <w:sz w:val="24"/>
          <w:szCs w:val="24"/>
        </w:rPr>
      </w:pPr>
      <w:r w:rsidRPr="00F3706B">
        <w:rPr>
          <w:rFonts w:ascii="Times New Roman" w:hAnsi="Times New Roman" w:cs="Times New Roman"/>
          <w:sz w:val="24"/>
          <w:szCs w:val="24"/>
        </w:rPr>
        <w:t>Gun control is the first step to disarmament</w:t>
      </w:r>
      <w:r w:rsidR="00AA0D7D">
        <w:rPr>
          <w:rFonts w:ascii="Times New Roman" w:hAnsi="Times New Roman" w:cs="Times New Roman"/>
          <w:sz w:val="24"/>
          <w:szCs w:val="24"/>
        </w:rPr>
        <w:t>.</w:t>
      </w:r>
      <w:r w:rsidR="00355635">
        <w:rPr>
          <w:rFonts w:ascii="Times New Roman" w:hAnsi="Times New Roman" w:cs="Times New Roman"/>
          <w:sz w:val="24"/>
          <w:szCs w:val="24"/>
        </w:rPr>
        <w:t xml:space="preserve"> </w:t>
      </w:r>
      <w:r w:rsidR="00AA0D7D">
        <w:rPr>
          <w:rFonts w:ascii="Times New Roman" w:hAnsi="Times New Roman" w:cs="Times New Roman"/>
          <w:sz w:val="24"/>
          <w:szCs w:val="24"/>
        </w:rPr>
        <w:t>W</w:t>
      </w:r>
      <w:r w:rsidR="00355635">
        <w:rPr>
          <w:rFonts w:ascii="Times New Roman" w:hAnsi="Times New Roman" w:cs="Times New Roman"/>
          <w:sz w:val="24"/>
          <w:szCs w:val="24"/>
        </w:rPr>
        <w:t>hen a government wants to disarm a free People we have a serious problem, wake up and smell the tyrant</w:t>
      </w:r>
      <w:r w:rsidR="00A63F15">
        <w:rPr>
          <w:rFonts w:ascii="Times New Roman" w:hAnsi="Times New Roman" w:cs="Times New Roman"/>
          <w:sz w:val="24"/>
          <w:szCs w:val="24"/>
        </w:rPr>
        <w:t>s</w:t>
      </w:r>
      <w:r w:rsidR="00F3706B">
        <w:rPr>
          <w:rFonts w:ascii="Times New Roman" w:hAnsi="Times New Roman" w:cs="Times New Roman"/>
          <w:sz w:val="24"/>
          <w:szCs w:val="24"/>
        </w:rPr>
        <w:t xml:space="preserve">: </w:t>
      </w:r>
      <w:r w:rsidRPr="00F3706B">
        <w:rPr>
          <w:rFonts w:ascii="Times New Roman" w:hAnsi="Times New Roman" w:cs="Times New Roman"/>
          <w:sz w:val="24"/>
          <w:szCs w:val="24"/>
        </w:rPr>
        <w:t>"</w:t>
      </w:r>
      <w:r w:rsidRPr="00F3706B">
        <w:rPr>
          <w:rFonts w:ascii="Times New Roman" w:hAnsi="Times New Roman" w:cs="Times New Roman"/>
          <w:i/>
          <w:sz w:val="24"/>
          <w:szCs w:val="24"/>
        </w:rPr>
        <w:t>Both oligarch and tyrant mistrust the people, and therefore deprive them of arms</w:t>
      </w:r>
      <w:r w:rsidRPr="00F3706B">
        <w:rPr>
          <w:rFonts w:ascii="Times New Roman" w:hAnsi="Times New Roman" w:cs="Times New Roman"/>
          <w:sz w:val="24"/>
          <w:szCs w:val="24"/>
        </w:rPr>
        <w:t xml:space="preserve">." </w:t>
      </w:r>
      <w:r w:rsidRPr="00F3706B">
        <w:rPr>
          <w:rFonts w:ascii="Times New Roman" w:hAnsi="Times New Roman" w:cs="Times New Roman"/>
          <w:sz w:val="24"/>
          <w:szCs w:val="24"/>
          <w:u w:val="single"/>
        </w:rPr>
        <w:t>Aristotle</w:t>
      </w:r>
      <w:r w:rsidR="00F3706B" w:rsidRPr="00355635">
        <w:rPr>
          <w:rStyle w:val="FootnoteReference"/>
          <w:rFonts w:ascii="Times New Roman" w:hAnsi="Times New Roman" w:cs="Times New Roman"/>
          <w:sz w:val="24"/>
          <w:szCs w:val="24"/>
        </w:rPr>
        <w:footnoteReference w:id="34"/>
      </w:r>
      <w:r w:rsidR="00F3706B">
        <w:rPr>
          <w:rFonts w:ascii="Times New Roman" w:hAnsi="Times New Roman" w:cs="Times New Roman"/>
          <w:sz w:val="24"/>
          <w:szCs w:val="24"/>
        </w:rPr>
        <w:t xml:space="preserve"> </w:t>
      </w:r>
    </w:p>
    <w:p w:rsidR="00F3706B" w:rsidRPr="00F3706B" w:rsidRDefault="000F278B" w:rsidP="00F3706B">
      <w:pPr>
        <w:jc w:val="both"/>
        <w:rPr>
          <w:rFonts w:ascii="Times New Roman" w:hAnsi="Times New Roman" w:cs="Times New Roman"/>
          <w:sz w:val="24"/>
          <w:szCs w:val="24"/>
        </w:rPr>
      </w:pPr>
      <w:r w:rsidRPr="00F3706B">
        <w:rPr>
          <w:rFonts w:ascii="Times New Roman" w:hAnsi="Times New Roman" w:cs="Times New Roman"/>
          <w:i/>
          <w:iCs/>
          <w:sz w:val="24"/>
          <w:szCs w:val="24"/>
        </w:rPr>
        <w:t>“Forty years ago, when the resolution of enslaving America was formed in Great Britain, the British Parliament was advised by an artful man [Sir William Keith], who was governor of Pennsylvania, to disarm the people; that it was the best and most effectual way to enslave them; but that they should not do it openly, but weaken them, and let them sink gradually, by totally disusing and neglecting the militia.”</w:t>
      </w:r>
      <w:r w:rsidRPr="00F3706B">
        <w:rPr>
          <w:rFonts w:ascii="Times New Roman" w:hAnsi="Times New Roman" w:cs="Times New Roman"/>
          <w:sz w:val="24"/>
          <w:szCs w:val="24"/>
        </w:rPr>
        <w:t xml:space="preserve"> </w:t>
      </w:r>
      <w:r w:rsidRPr="00F3706B">
        <w:rPr>
          <w:rFonts w:ascii="Times New Roman" w:hAnsi="Times New Roman" w:cs="Times New Roman"/>
          <w:bCs/>
          <w:sz w:val="24"/>
          <w:szCs w:val="24"/>
          <w:u w:val="single"/>
        </w:rPr>
        <w:t>George Mason</w:t>
      </w:r>
      <w:r w:rsidR="00F3706B" w:rsidRPr="00F3706B">
        <w:rPr>
          <w:rStyle w:val="FootnoteReference"/>
          <w:rFonts w:ascii="Times New Roman" w:hAnsi="Times New Roman" w:cs="Times New Roman"/>
          <w:bCs/>
          <w:sz w:val="24"/>
          <w:szCs w:val="24"/>
        </w:rPr>
        <w:footnoteReference w:id="35"/>
      </w:r>
      <w:r w:rsidRPr="00F3706B">
        <w:rPr>
          <w:rFonts w:ascii="Times New Roman" w:hAnsi="Times New Roman" w:cs="Times New Roman"/>
          <w:sz w:val="24"/>
          <w:szCs w:val="24"/>
        </w:rPr>
        <w:t xml:space="preserve"> </w:t>
      </w:r>
    </w:p>
    <w:p w:rsidR="00F3706B" w:rsidRDefault="000F278B" w:rsidP="00F3706B">
      <w:pPr>
        <w:spacing w:before="100" w:beforeAutospacing="1" w:after="100" w:afterAutospacing="1"/>
        <w:jc w:val="both"/>
        <w:rPr>
          <w:rFonts w:ascii="Times New Roman" w:hAnsi="Times New Roman" w:cs="Times New Roman"/>
          <w:bCs/>
          <w:sz w:val="24"/>
          <w:szCs w:val="24"/>
        </w:rPr>
      </w:pPr>
      <w:r w:rsidRPr="00F3706B">
        <w:rPr>
          <w:rFonts w:ascii="Times New Roman" w:hAnsi="Times New Roman" w:cs="Times New Roman"/>
          <w:sz w:val="24"/>
          <w:szCs w:val="24"/>
        </w:rPr>
        <w:t>"</w:t>
      </w:r>
      <w:r w:rsidRPr="00F3706B">
        <w:rPr>
          <w:rFonts w:ascii="Times New Roman" w:hAnsi="Times New Roman" w:cs="Times New Roman"/>
          <w:i/>
          <w:sz w:val="24"/>
          <w:szCs w:val="24"/>
        </w:rPr>
        <w:t>Before a standing army can rule, the people must be disarmed, as they are in almost every kingdom in Europe. The supreme power in America cannot enforce unjust laws by the sword, because the whole of the people are armed, and constitute a force superior to any band of regular troops</w:t>
      </w:r>
      <w:r w:rsidRPr="00F3706B">
        <w:rPr>
          <w:rFonts w:ascii="Times New Roman" w:hAnsi="Times New Roman" w:cs="Times New Roman"/>
          <w:sz w:val="24"/>
          <w:szCs w:val="24"/>
        </w:rPr>
        <w:t xml:space="preserve">." </w:t>
      </w:r>
      <w:r w:rsidR="00F3706B" w:rsidRPr="00F3706B">
        <w:rPr>
          <w:rFonts w:ascii="Times New Roman" w:hAnsi="Times New Roman" w:cs="Times New Roman"/>
          <w:sz w:val="24"/>
          <w:szCs w:val="24"/>
          <w:u w:val="single"/>
        </w:rPr>
        <w:t>N</w:t>
      </w:r>
      <w:r w:rsidRPr="00F3706B">
        <w:rPr>
          <w:rFonts w:ascii="Times New Roman" w:hAnsi="Times New Roman" w:cs="Times New Roman"/>
          <w:bCs/>
          <w:sz w:val="24"/>
          <w:szCs w:val="24"/>
          <w:u w:val="single"/>
        </w:rPr>
        <w:t>oah Webster</w:t>
      </w:r>
      <w:r w:rsidR="00F3706B">
        <w:rPr>
          <w:rStyle w:val="FootnoteReference"/>
          <w:rFonts w:ascii="Times New Roman" w:hAnsi="Times New Roman" w:cs="Times New Roman"/>
          <w:bCs/>
          <w:sz w:val="24"/>
          <w:szCs w:val="24"/>
        </w:rPr>
        <w:footnoteReference w:id="36"/>
      </w:r>
    </w:p>
    <w:p w:rsidR="00026DD2" w:rsidRPr="00026DD2" w:rsidRDefault="000F278B" w:rsidP="00F3706B">
      <w:pPr>
        <w:spacing w:before="100" w:beforeAutospacing="1" w:after="100" w:afterAutospacing="1"/>
        <w:jc w:val="both"/>
        <w:rPr>
          <w:rFonts w:ascii="Times New Roman" w:eastAsia="Times New Roman" w:hAnsi="Times New Roman" w:cs="Times New Roman"/>
          <w:sz w:val="24"/>
          <w:szCs w:val="24"/>
        </w:rPr>
      </w:pPr>
      <w:r w:rsidRPr="00F3706B">
        <w:rPr>
          <w:rFonts w:ascii="Times New Roman" w:eastAsia="Times New Roman" w:hAnsi="Times New Roman" w:cs="Times New Roman"/>
          <w:sz w:val="24"/>
          <w:szCs w:val="24"/>
        </w:rPr>
        <w:t>"</w:t>
      </w:r>
      <w:r w:rsidRPr="00F3706B">
        <w:rPr>
          <w:rFonts w:ascii="Times New Roman" w:eastAsia="Times New Roman" w:hAnsi="Times New Roman" w:cs="Times New Roman"/>
          <w:i/>
          <w:sz w:val="24"/>
          <w:szCs w:val="24"/>
        </w:rPr>
        <w:t>Every Communist must grasp the truth, 'Political power grows out of the barrel of a gun</w:t>
      </w:r>
      <w:r w:rsidRPr="00F3706B">
        <w:rPr>
          <w:rFonts w:ascii="Times New Roman" w:eastAsia="Times New Roman" w:hAnsi="Times New Roman" w:cs="Times New Roman"/>
          <w:sz w:val="24"/>
          <w:szCs w:val="24"/>
        </w:rPr>
        <w:t xml:space="preserve">", </w:t>
      </w:r>
      <w:r w:rsidRPr="00026DD2">
        <w:rPr>
          <w:rFonts w:ascii="Times New Roman" w:eastAsia="Times New Roman" w:hAnsi="Times New Roman" w:cs="Times New Roman"/>
          <w:sz w:val="24"/>
          <w:szCs w:val="24"/>
          <w:u w:val="single"/>
        </w:rPr>
        <w:t xml:space="preserve">Mao </w:t>
      </w:r>
      <w:proofErr w:type="spellStart"/>
      <w:r w:rsidRPr="00026DD2">
        <w:rPr>
          <w:rFonts w:ascii="Times New Roman" w:eastAsia="Times New Roman" w:hAnsi="Times New Roman" w:cs="Times New Roman"/>
          <w:sz w:val="24"/>
          <w:szCs w:val="24"/>
          <w:u w:val="single"/>
        </w:rPr>
        <w:t>Tse-tung</w:t>
      </w:r>
      <w:proofErr w:type="spellEnd"/>
      <w:r w:rsidR="00026DD2" w:rsidRPr="00026DD2">
        <w:rPr>
          <w:rStyle w:val="FootnoteReference"/>
          <w:rFonts w:ascii="Times New Roman" w:eastAsia="Times New Roman" w:hAnsi="Times New Roman" w:cs="Times New Roman"/>
          <w:sz w:val="24"/>
          <w:szCs w:val="24"/>
        </w:rPr>
        <w:footnoteReference w:id="37"/>
      </w:r>
    </w:p>
    <w:p w:rsidR="00026DD2" w:rsidRDefault="000F278B" w:rsidP="00026DD2">
      <w:pPr>
        <w:spacing w:before="100" w:beforeAutospacing="1" w:after="100" w:afterAutospacing="1"/>
        <w:jc w:val="both"/>
        <w:rPr>
          <w:rFonts w:ascii="Times New Roman" w:eastAsia="Times New Roman" w:hAnsi="Times New Roman" w:cs="Times New Roman"/>
          <w:sz w:val="24"/>
          <w:szCs w:val="24"/>
        </w:rPr>
      </w:pPr>
      <w:r w:rsidRPr="00026DD2">
        <w:rPr>
          <w:rFonts w:ascii="Times New Roman" w:eastAsia="Times New Roman" w:hAnsi="Times New Roman" w:cs="Times New Roman"/>
          <w:sz w:val="24"/>
          <w:szCs w:val="24"/>
        </w:rPr>
        <w:t>"</w:t>
      </w:r>
      <w:r w:rsidRPr="00026DD2">
        <w:rPr>
          <w:rFonts w:ascii="Times New Roman" w:eastAsia="Times New Roman" w:hAnsi="Times New Roman" w:cs="Times New Roman"/>
          <w:i/>
          <w:sz w:val="24"/>
          <w:szCs w:val="24"/>
        </w:rPr>
        <w:t>The most foolish mistake we could possibly make would be to permit the conquered Eastern peoples to have arms. History teaches that all conquerors who have allowed their subject races to carry arms have prepared their own downfall by doing so</w:t>
      </w:r>
      <w:r w:rsidRPr="00026DD2">
        <w:rPr>
          <w:rFonts w:ascii="Times New Roman" w:eastAsia="Times New Roman" w:hAnsi="Times New Roman" w:cs="Times New Roman"/>
          <w:sz w:val="24"/>
          <w:szCs w:val="24"/>
        </w:rPr>
        <w:t xml:space="preserve">". </w:t>
      </w:r>
      <w:r w:rsidRPr="00026DD2">
        <w:rPr>
          <w:rFonts w:ascii="Times New Roman" w:eastAsia="Times New Roman" w:hAnsi="Times New Roman" w:cs="Times New Roman"/>
          <w:sz w:val="24"/>
          <w:szCs w:val="24"/>
          <w:u w:val="single"/>
        </w:rPr>
        <w:t>Hitler</w:t>
      </w:r>
      <w:r w:rsidR="00026DD2" w:rsidRPr="00026DD2">
        <w:rPr>
          <w:rStyle w:val="FootnoteReference"/>
          <w:rFonts w:ascii="Times New Roman" w:eastAsia="Times New Roman" w:hAnsi="Times New Roman" w:cs="Times New Roman"/>
          <w:sz w:val="24"/>
          <w:szCs w:val="24"/>
        </w:rPr>
        <w:footnoteReference w:id="38"/>
      </w:r>
    </w:p>
    <w:p w:rsidR="000F278B" w:rsidRPr="00CB2335" w:rsidRDefault="000F278B" w:rsidP="00CB2335">
      <w:pPr>
        <w:spacing w:before="100" w:beforeAutospacing="1" w:after="100" w:afterAutospacing="1"/>
        <w:jc w:val="both"/>
        <w:rPr>
          <w:rFonts w:ascii="Times New Roman" w:eastAsia="Times New Roman" w:hAnsi="Times New Roman" w:cs="Times New Roman"/>
          <w:sz w:val="24"/>
          <w:szCs w:val="24"/>
        </w:rPr>
      </w:pPr>
      <w:r w:rsidRPr="00CB2335">
        <w:rPr>
          <w:rFonts w:ascii="Times New Roman" w:eastAsia="Times New Roman" w:hAnsi="Times New Roman" w:cs="Times New Roman"/>
          <w:sz w:val="24"/>
          <w:szCs w:val="24"/>
        </w:rPr>
        <w:t xml:space="preserve">The following statistics were reported in the </w:t>
      </w:r>
      <w:r w:rsidRPr="00EB6E0C">
        <w:rPr>
          <w:rFonts w:ascii="Times New Roman" w:eastAsia="Times New Roman" w:hAnsi="Times New Roman" w:cs="Times New Roman"/>
          <w:sz w:val="24"/>
          <w:szCs w:val="24"/>
          <w:u w:val="single"/>
        </w:rPr>
        <w:t xml:space="preserve">September 11th, 1999, issue of The Economist magazine, page 7, titled “A League of Evil” original source: Death by “Gun Control”, by Aaron </w:t>
      </w:r>
      <w:proofErr w:type="spellStart"/>
      <w:r w:rsidRPr="00EB6E0C">
        <w:rPr>
          <w:rFonts w:ascii="Times New Roman" w:eastAsia="Times New Roman" w:hAnsi="Times New Roman" w:cs="Times New Roman"/>
          <w:sz w:val="24"/>
          <w:szCs w:val="24"/>
          <w:u w:val="single"/>
        </w:rPr>
        <w:t>Zelmen</w:t>
      </w:r>
      <w:proofErr w:type="spellEnd"/>
      <w:r w:rsidRPr="00EB6E0C">
        <w:rPr>
          <w:rFonts w:ascii="Times New Roman" w:eastAsia="Times New Roman" w:hAnsi="Times New Roman" w:cs="Times New Roman"/>
          <w:sz w:val="24"/>
          <w:szCs w:val="24"/>
          <w:u w:val="single"/>
        </w:rPr>
        <w:t xml:space="preserve"> and Richard W. Stevens; </w:t>
      </w:r>
      <w:proofErr w:type="spellStart"/>
      <w:r w:rsidRPr="00EB6E0C">
        <w:rPr>
          <w:rFonts w:ascii="Times New Roman" w:eastAsia="Times New Roman" w:hAnsi="Times New Roman" w:cs="Times New Roman"/>
          <w:sz w:val="24"/>
          <w:szCs w:val="24"/>
          <w:u w:val="single"/>
        </w:rPr>
        <w:t>Mazel</w:t>
      </w:r>
      <w:proofErr w:type="spellEnd"/>
      <w:r w:rsidRPr="00EB6E0C">
        <w:rPr>
          <w:rFonts w:ascii="Times New Roman" w:eastAsia="Times New Roman" w:hAnsi="Times New Roman" w:cs="Times New Roman"/>
          <w:sz w:val="24"/>
          <w:szCs w:val="24"/>
          <w:u w:val="single"/>
        </w:rPr>
        <w:t xml:space="preserve"> Freedom Press, Inc; January 1, 2001</w:t>
      </w:r>
      <w:r w:rsidRPr="00CB2335">
        <w:rPr>
          <w:rFonts w:ascii="Times New Roman" w:eastAsia="Times New Roman" w:hAnsi="Times New Roman" w:cs="Times New Roman"/>
          <w:sz w:val="24"/>
          <w:szCs w:val="24"/>
        </w:rPr>
        <w:t>;</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 xml:space="preserve">1915-1917 Ottoman Turkey banned gun possession, then targeted Armenians (mostly Christians) and killed 1-1.5 million people. </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 xml:space="preserve">1929-1945 Soviet Union banned gun possession, then targeted political opponents and farming communities, killing 20 million people. </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1933-1945 Nazi Germany (and occupied Europe) banned gun possession, then targeted political opponents, Jews, Gypsies, and critics, killing 20 million people.</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lastRenderedPageBreak/>
        <w:t>1927-1949 Nationalist China banned private ownership of guns, then targeted political opponents, army conscripts, and others, killing 10 million people.</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 xml:space="preserve">1949-1952; 1957-1960; 1966-1976 Red China instituted death penalty for supplying guns to “counter-revolutionary criminals” and anyone resisting any government program, then targeted political opponents, killing 20-35 million people. </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1960-1981 Guatemala banned gun possession, then targeted Mayans, other Indians, and political enemies, killing 100,000-200,000 people.</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 xml:space="preserve">1971-1979 Uganda registered gun owners and instituted warrantless searches, then targeted Christians and political enemies, killing 300,000 people. </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 xml:space="preserve">1975-1979 Cambodia registered gun owners then targeted educated persons and political enemies, killing 2 million people. </w:t>
      </w:r>
    </w:p>
    <w:p w:rsidR="000F278B" w:rsidRDefault="000F278B" w:rsidP="00CB2335">
      <w:pPr>
        <w:pStyle w:val="ListParagraph"/>
        <w:numPr>
          <w:ilvl w:val="1"/>
          <w:numId w:val="1"/>
        </w:numPr>
        <w:spacing w:before="100" w:beforeAutospacing="1" w:after="100" w:after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 xml:space="preserve">1994 Rwanda registered gun owners then targeted Tutsi people and killed 800,000 people. </w:t>
      </w:r>
    </w:p>
    <w:p w:rsidR="000F278B" w:rsidRDefault="000F278B" w:rsidP="00CB2335">
      <w:pPr>
        <w:pStyle w:val="ListParagraph"/>
        <w:numPr>
          <w:ilvl w:val="1"/>
          <w:numId w:val="1"/>
        </w:numPr>
        <w:spacing w:before="100" w:beforeAutospacing="1"/>
        <w:ind w:left="360"/>
        <w:jc w:val="both"/>
        <w:rPr>
          <w:rFonts w:ascii="Times New Roman" w:eastAsia="Times New Roman" w:hAnsi="Times New Roman" w:cs="Times New Roman"/>
          <w:sz w:val="24"/>
          <w:szCs w:val="24"/>
        </w:rPr>
      </w:pPr>
      <w:r w:rsidRPr="00F83F19">
        <w:rPr>
          <w:rFonts w:ascii="Times New Roman" w:eastAsia="Times New Roman" w:hAnsi="Times New Roman" w:cs="Times New Roman"/>
          <w:sz w:val="24"/>
          <w:szCs w:val="24"/>
        </w:rPr>
        <w:t>Unarmed people have no defense against a “</w:t>
      </w:r>
      <w:r w:rsidR="00AA0D7D" w:rsidRPr="00F83F19">
        <w:rPr>
          <w:rFonts w:ascii="Times New Roman" w:eastAsia="Times New Roman" w:hAnsi="Times New Roman" w:cs="Times New Roman"/>
          <w:sz w:val="24"/>
          <w:szCs w:val="24"/>
        </w:rPr>
        <w:t>demonical</w:t>
      </w:r>
      <w:r w:rsidRPr="00F83F19">
        <w:rPr>
          <w:rFonts w:ascii="Times New Roman" w:eastAsia="Times New Roman" w:hAnsi="Times New Roman" w:cs="Times New Roman"/>
          <w:sz w:val="24"/>
          <w:szCs w:val="24"/>
        </w:rPr>
        <w:t xml:space="preserve">” government. In the 20th century alone, governments killed a total of 262 million civilians. [Nobel Peace Prize finalist R.J. </w:t>
      </w:r>
      <w:proofErr w:type="spellStart"/>
      <w:r w:rsidRPr="00F83F19">
        <w:rPr>
          <w:rFonts w:ascii="Times New Roman" w:eastAsia="Times New Roman" w:hAnsi="Times New Roman" w:cs="Times New Roman"/>
          <w:sz w:val="24"/>
          <w:szCs w:val="24"/>
        </w:rPr>
        <w:t>Rummel</w:t>
      </w:r>
      <w:proofErr w:type="spellEnd"/>
      <w:r w:rsidRPr="00F83F19">
        <w:rPr>
          <w:rFonts w:ascii="Times New Roman" w:eastAsia="Times New Roman" w:hAnsi="Times New Roman" w:cs="Times New Roman"/>
          <w:sz w:val="24"/>
          <w:szCs w:val="24"/>
        </w:rPr>
        <w:t>, in an update to statistics originally presented in his Death by Government, Transaction Publishers, 1994;</w:t>
      </w:r>
    </w:p>
    <w:p w:rsidR="000F278B" w:rsidRDefault="000F278B" w:rsidP="00CB2335">
      <w:pPr>
        <w:spacing w:before="100" w:beforeAutospacing="1" w:after="100" w:afterAutospacing="1"/>
        <w:jc w:val="both"/>
        <w:rPr>
          <w:rFonts w:ascii="Times New Roman" w:hAnsi="Times New Roman" w:cs="Times New Roman"/>
          <w:sz w:val="24"/>
          <w:szCs w:val="24"/>
        </w:rPr>
      </w:pPr>
      <w:r w:rsidRPr="00CB2335">
        <w:rPr>
          <w:rFonts w:ascii="Times New Roman" w:hAnsi="Times New Roman" w:cs="Times New Roman"/>
          <w:sz w:val="24"/>
          <w:szCs w:val="24"/>
        </w:rPr>
        <w:t xml:space="preserve">John R. Bolton, former United States Under Secretary for Arms Control and International Security urged the United Nations in 2001 to recognize how an </w:t>
      </w:r>
      <w:r w:rsidRPr="00CB2335">
        <w:rPr>
          <w:rFonts w:ascii="Times New Roman" w:hAnsi="Times New Roman" w:cs="Times New Roman"/>
          <w:i/>
          <w:iCs/>
          <w:sz w:val="24"/>
          <w:szCs w:val="24"/>
        </w:rPr>
        <w:t>“oppressed non-state group defending itself from a genocidal government”</w:t>
      </w:r>
      <w:r w:rsidRPr="00CB2335">
        <w:rPr>
          <w:rFonts w:ascii="Times New Roman" w:hAnsi="Times New Roman" w:cs="Times New Roman"/>
          <w:sz w:val="24"/>
          <w:szCs w:val="24"/>
        </w:rPr>
        <w:t xml:space="preserve"> will need ready access to firearms. Mr. Bolton may have been the first U.S. official in modern history to argue before the UN that private citizens might need to be armed against their own killer governments</w:t>
      </w:r>
      <w:r w:rsidR="00CB2335">
        <w:rPr>
          <w:rStyle w:val="FootnoteReference"/>
          <w:rFonts w:ascii="Times New Roman" w:hAnsi="Times New Roman" w:cs="Times New Roman"/>
          <w:sz w:val="24"/>
          <w:szCs w:val="24"/>
        </w:rPr>
        <w:footnoteReference w:id="39"/>
      </w:r>
      <w:r w:rsidRPr="00CB2335">
        <w:rPr>
          <w:rFonts w:ascii="Times New Roman" w:hAnsi="Times New Roman" w:cs="Times New Roman"/>
          <w:sz w:val="24"/>
          <w:szCs w:val="24"/>
        </w:rPr>
        <w:t>.</w:t>
      </w:r>
    </w:p>
    <w:p w:rsidR="000F278B" w:rsidRPr="00CB2335" w:rsidRDefault="000F278B" w:rsidP="00CB2335">
      <w:pPr>
        <w:spacing w:before="100" w:beforeAutospacing="1" w:after="100" w:afterAutospacing="1"/>
        <w:jc w:val="both"/>
        <w:rPr>
          <w:rFonts w:ascii="Times New Roman" w:hAnsi="Times New Roman" w:cs="Times New Roman"/>
          <w:sz w:val="24"/>
          <w:szCs w:val="24"/>
        </w:rPr>
      </w:pPr>
      <w:r w:rsidRPr="00CB2335">
        <w:rPr>
          <w:rFonts w:ascii="Times New Roman" w:eastAsia="Times New Roman" w:hAnsi="Times New Roman" w:cs="Times New Roman"/>
          <w:sz w:val="24"/>
          <w:szCs w:val="24"/>
        </w:rPr>
        <w:t>Governments murdered four times as many civilians as were killed in all their international and domestic wars combined</w:t>
      </w:r>
      <w:r w:rsidR="00CB2335">
        <w:rPr>
          <w:rStyle w:val="FootnoteReference"/>
          <w:rFonts w:ascii="Times New Roman" w:eastAsia="Times New Roman" w:hAnsi="Times New Roman" w:cs="Times New Roman"/>
          <w:sz w:val="24"/>
          <w:szCs w:val="24"/>
        </w:rPr>
        <w:footnoteReference w:id="40"/>
      </w:r>
      <w:r w:rsidRPr="00CB2335">
        <w:rPr>
          <w:rFonts w:ascii="Times New Roman" w:eastAsia="Times New Roman" w:hAnsi="Times New Roman" w:cs="Times New Roman"/>
          <w:sz w:val="24"/>
          <w:szCs w:val="24"/>
        </w:rPr>
        <w:t>. How could governments kill so many people? The governments had the power - and the people, the victims, were unable to resist, because the victims were unarmed.</w:t>
      </w:r>
    </w:p>
    <w:p w:rsidR="000F278B" w:rsidRPr="00CB2335" w:rsidRDefault="000F278B" w:rsidP="00CB2335">
      <w:pPr>
        <w:spacing w:before="100" w:beforeAutospacing="1" w:after="100" w:afterAutospacing="1"/>
        <w:jc w:val="both"/>
        <w:rPr>
          <w:rFonts w:ascii="Times New Roman" w:hAnsi="Times New Roman" w:cs="Times New Roman"/>
          <w:sz w:val="24"/>
          <w:szCs w:val="24"/>
        </w:rPr>
      </w:pPr>
      <w:r w:rsidRPr="00CB2335">
        <w:rPr>
          <w:rFonts w:ascii="Times New Roman" w:hAnsi="Times New Roman" w:cs="Times New Roman"/>
          <w:sz w:val="24"/>
          <w:szCs w:val="24"/>
        </w:rPr>
        <w:t>History clearly teaches that every government that moves towards gun control ends up killing the people who disagree with it. Disarmed people are neither free nor safe, rather they become the criminals' prey and the tyrants' playthings. When people are defenseless and their government goes rogue, thousands and millions of innocents die.</w:t>
      </w:r>
    </w:p>
    <w:p w:rsidR="000F278B" w:rsidRPr="0004471A" w:rsidRDefault="000F278B" w:rsidP="0004471A">
      <w:pPr>
        <w:spacing w:before="100" w:beforeAutospacing="1" w:after="100" w:afterAutospacing="1"/>
        <w:jc w:val="both"/>
        <w:rPr>
          <w:rFonts w:ascii="Times New Roman" w:eastAsia="Times New Roman" w:hAnsi="Times New Roman" w:cs="Times New Roman"/>
          <w:sz w:val="24"/>
          <w:szCs w:val="24"/>
        </w:rPr>
      </w:pPr>
      <w:r w:rsidRPr="0004471A">
        <w:rPr>
          <w:rFonts w:ascii="Times New Roman" w:hAnsi="Times New Roman" w:cs="Times New Roman"/>
          <w:sz w:val="24"/>
          <w:szCs w:val="24"/>
        </w:rPr>
        <w:t>"</w:t>
      </w:r>
      <w:r w:rsidRPr="0004471A">
        <w:rPr>
          <w:rFonts w:ascii="Times New Roman" w:hAnsi="Times New Roman" w:cs="Times New Roman"/>
          <w:i/>
          <w:sz w:val="24"/>
          <w:szCs w:val="24"/>
        </w:rPr>
        <w:t>To preserve liberty it is essential that the whole body of the people always possess arms and be taught alike, especially when young, how to use them</w:t>
      </w:r>
      <w:r w:rsidRPr="0004471A">
        <w:rPr>
          <w:rFonts w:ascii="Times New Roman" w:hAnsi="Times New Roman" w:cs="Times New Roman"/>
          <w:sz w:val="24"/>
          <w:szCs w:val="24"/>
        </w:rPr>
        <w:t xml:space="preserve">..." </w:t>
      </w:r>
      <w:r w:rsidRPr="0004471A">
        <w:rPr>
          <w:rFonts w:ascii="Times New Roman" w:hAnsi="Times New Roman" w:cs="Times New Roman"/>
          <w:sz w:val="24"/>
          <w:szCs w:val="24"/>
          <w:u w:val="single"/>
        </w:rPr>
        <w:t>Richard Henry Lee</w:t>
      </w:r>
      <w:r w:rsidR="0004471A">
        <w:rPr>
          <w:rStyle w:val="FootnoteReference"/>
          <w:rFonts w:ascii="Times New Roman" w:hAnsi="Times New Roman" w:cs="Times New Roman"/>
          <w:sz w:val="24"/>
          <w:szCs w:val="24"/>
        </w:rPr>
        <w:footnoteReference w:id="41"/>
      </w:r>
    </w:p>
    <w:p w:rsidR="000F278B" w:rsidRPr="0004471A" w:rsidRDefault="000F278B" w:rsidP="0004471A">
      <w:pPr>
        <w:jc w:val="both"/>
        <w:rPr>
          <w:rFonts w:ascii="Times New Roman" w:hAnsi="Times New Roman" w:cs="Times New Roman"/>
          <w:sz w:val="24"/>
          <w:szCs w:val="24"/>
        </w:rPr>
      </w:pPr>
      <w:r w:rsidRPr="0004471A">
        <w:rPr>
          <w:rFonts w:ascii="Times New Roman" w:hAnsi="Times New Roman" w:cs="Times New Roman"/>
          <w:sz w:val="24"/>
          <w:szCs w:val="24"/>
        </w:rPr>
        <w:t>Clearly our founders understood and experienced the need and right to be armed. Nature and logic dictates that self defense is a right.</w:t>
      </w:r>
    </w:p>
    <w:p w:rsidR="000F278B" w:rsidRPr="0004471A" w:rsidRDefault="000F278B" w:rsidP="0004471A">
      <w:pPr>
        <w:jc w:val="both"/>
        <w:rPr>
          <w:rFonts w:ascii="Times New Roman" w:hAnsi="Times New Roman" w:cs="Times New Roman"/>
          <w:sz w:val="24"/>
          <w:szCs w:val="24"/>
        </w:rPr>
      </w:pPr>
      <w:r w:rsidRPr="0004471A">
        <w:rPr>
          <w:rFonts w:ascii="Times New Roman" w:eastAsia="Times New Roman" w:hAnsi="Times New Roman" w:cs="Times New Roman"/>
          <w:sz w:val="24"/>
          <w:szCs w:val="24"/>
        </w:rPr>
        <w:lastRenderedPageBreak/>
        <w:t xml:space="preserve">For </w:t>
      </w:r>
      <w:r w:rsidRPr="0004471A">
        <w:rPr>
          <w:rFonts w:ascii="Times New Roman" w:eastAsia="Calibri" w:hAnsi="Times New Roman" w:cs="Times New Roman"/>
          <w:bCs/>
          <w:sz w:val="24"/>
          <w:szCs w:val="24"/>
        </w:rPr>
        <w:t xml:space="preserve">the state to audaciously infringe upon this unalienable right and duty of man is a direct assault upon Liberty's light. History necessitates their allegiance questioned and motives suspect, for we find it </w:t>
      </w:r>
      <w:r w:rsidRPr="0004471A">
        <w:rPr>
          <w:rFonts w:ascii="Times New Roman" w:hAnsi="Times New Roman" w:cs="Times New Roman"/>
          <w:sz w:val="24"/>
          <w:szCs w:val="24"/>
        </w:rPr>
        <w:t xml:space="preserve">repugnant and an act of </w:t>
      </w:r>
      <w:r w:rsidRPr="0004471A">
        <w:rPr>
          <w:rStyle w:val="Emphasis"/>
          <w:rFonts w:ascii="Times New Roman" w:hAnsi="Times New Roman" w:cs="Times New Roman"/>
          <w:sz w:val="24"/>
          <w:szCs w:val="24"/>
        </w:rPr>
        <w:t>tyranny</w:t>
      </w:r>
      <w:r w:rsidRPr="0004471A">
        <w:rPr>
          <w:rFonts w:ascii="Times New Roman" w:hAnsi="Times New Roman" w:cs="Times New Roman"/>
          <w:sz w:val="24"/>
          <w:szCs w:val="24"/>
        </w:rPr>
        <w:t xml:space="preserve"> for our government servants to resist and defy the </w:t>
      </w:r>
      <w:r w:rsidRPr="0004471A">
        <w:rPr>
          <w:rFonts w:ascii="Times New Roman" w:eastAsia="Calibri" w:hAnsi="Times New Roman" w:cs="Times New Roman"/>
          <w:bCs/>
          <w:sz w:val="24"/>
          <w:szCs w:val="24"/>
        </w:rPr>
        <w:t>decree</w:t>
      </w:r>
      <w:r w:rsidRPr="00AF3BBF">
        <w:rPr>
          <w:rStyle w:val="FootnoteReference"/>
          <w:rFonts w:ascii="Times New Roman" w:eastAsia="Calibri" w:hAnsi="Times New Roman" w:cs="Times New Roman"/>
          <w:bCs/>
          <w:sz w:val="24"/>
          <w:szCs w:val="24"/>
        </w:rPr>
        <w:footnoteReference w:id="42"/>
      </w:r>
      <w:r w:rsidRPr="0004471A">
        <w:rPr>
          <w:rFonts w:ascii="Times New Roman" w:eastAsia="Calibri" w:hAnsi="Times New Roman" w:cs="Times New Roman"/>
          <w:bCs/>
          <w:sz w:val="24"/>
          <w:szCs w:val="24"/>
        </w:rPr>
        <w:t xml:space="preserve"> of a sovereign People</w:t>
      </w:r>
      <w:r w:rsidRPr="00AF3BBF">
        <w:rPr>
          <w:rStyle w:val="FootnoteReference"/>
          <w:rFonts w:ascii="Times New Roman" w:eastAsia="Calibri" w:hAnsi="Times New Roman" w:cs="Times New Roman"/>
          <w:bCs/>
          <w:sz w:val="24"/>
          <w:szCs w:val="24"/>
        </w:rPr>
        <w:footnoteReference w:id="43"/>
      </w:r>
      <w:r w:rsidRPr="0004471A">
        <w:rPr>
          <w:rFonts w:ascii="Times New Roman" w:eastAsia="Calibri" w:hAnsi="Times New Roman" w:cs="Times New Roman"/>
          <w:bCs/>
          <w:sz w:val="24"/>
          <w:szCs w:val="24"/>
        </w:rPr>
        <w:t>.</w:t>
      </w:r>
    </w:p>
    <w:p w:rsidR="0004471A" w:rsidRPr="0004471A" w:rsidRDefault="000F278B" w:rsidP="001C7792">
      <w:pPr>
        <w:pStyle w:val="NormalWeb"/>
        <w:autoSpaceDE w:val="0"/>
        <w:autoSpaceDN w:val="0"/>
        <w:adjustRightInd w:val="0"/>
        <w:spacing w:after="0" w:line="276" w:lineRule="auto"/>
        <w:jc w:val="both"/>
        <w:rPr>
          <w:i/>
          <w:iCs/>
        </w:rPr>
      </w:pPr>
      <w:r w:rsidRPr="00AF3BBF">
        <w:t xml:space="preserve">In the twentieth century, 170 Million citizens were executed by their own governments, presumably for political reasons, </w:t>
      </w:r>
      <w:r w:rsidRPr="0004471A">
        <w:rPr>
          <w:u w:val="single"/>
        </w:rPr>
        <w:t>September 11</w:t>
      </w:r>
      <w:r w:rsidRPr="0004471A">
        <w:rPr>
          <w:u w:val="single"/>
          <w:vertAlign w:val="superscript"/>
        </w:rPr>
        <w:t>th</w:t>
      </w:r>
      <w:r w:rsidRPr="0004471A">
        <w:rPr>
          <w:u w:val="single"/>
        </w:rPr>
        <w:t xml:space="preserve">, 1999 issue of </w:t>
      </w:r>
      <w:r w:rsidRPr="0004471A">
        <w:rPr>
          <w:i/>
          <w:iCs/>
          <w:u w:val="single"/>
        </w:rPr>
        <w:t>The Economist</w:t>
      </w:r>
      <w:r w:rsidRPr="0004471A">
        <w:rPr>
          <w:u w:val="single"/>
        </w:rPr>
        <w:t xml:space="preserve"> magazine, page 7, titled </w:t>
      </w:r>
      <w:r w:rsidRPr="0004471A">
        <w:rPr>
          <w:bCs/>
          <w:iCs/>
          <w:u w:val="single"/>
        </w:rPr>
        <w:t>A League of Evil</w:t>
      </w:r>
    </w:p>
    <w:p w:rsidR="001C7792" w:rsidRDefault="000F278B" w:rsidP="001C7792">
      <w:pPr>
        <w:pStyle w:val="NormalWeb"/>
        <w:autoSpaceDE w:val="0"/>
        <w:autoSpaceDN w:val="0"/>
        <w:adjustRightInd w:val="0"/>
        <w:spacing w:after="0" w:line="276" w:lineRule="auto"/>
        <w:jc w:val="both"/>
        <w:rPr>
          <w:bCs/>
        </w:rPr>
      </w:pPr>
      <w:r w:rsidRPr="005B65BF">
        <w:rPr>
          <w:i/>
          <w:iCs/>
        </w:rPr>
        <w:t xml:space="preserve">“If I were to select a jack-booted group of fascists who are perhaps the largest danger to America in my knowledge, I would pick the </w:t>
      </w:r>
      <w:proofErr w:type="spellStart"/>
      <w:r w:rsidRPr="005B65BF">
        <w:rPr>
          <w:i/>
          <w:iCs/>
        </w:rPr>
        <w:t>BATF</w:t>
      </w:r>
      <w:proofErr w:type="spellEnd"/>
      <w:r w:rsidRPr="005B65BF">
        <w:rPr>
          <w:i/>
          <w:iCs/>
        </w:rPr>
        <w:t xml:space="preserve"> </w:t>
      </w:r>
      <w:r w:rsidRPr="005B65BF">
        <w:t>[Bureau of Alcohol, Tobacco, and Firearms]</w:t>
      </w:r>
      <w:r w:rsidRPr="005B65BF">
        <w:rPr>
          <w:i/>
          <w:iCs/>
        </w:rPr>
        <w:t>. They are a shame and a disgrace to our country</w:t>
      </w:r>
      <w:r w:rsidRPr="005B65BF">
        <w:rPr>
          <w:b/>
          <w:bCs/>
          <w:i/>
          <w:iCs/>
        </w:rPr>
        <w:t>!”</w:t>
      </w:r>
      <w:r w:rsidRPr="005B65BF">
        <w:rPr>
          <w:b/>
          <w:bCs/>
        </w:rPr>
        <w:t xml:space="preserve"> </w:t>
      </w:r>
      <w:r w:rsidRPr="001C7792">
        <w:rPr>
          <w:bCs/>
          <w:u w:val="single"/>
        </w:rPr>
        <w:t>U.S. Representative John Dingell</w:t>
      </w:r>
      <w:r w:rsidR="001C7792" w:rsidRPr="001C7792">
        <w:rPr>
          <w:rStyle w:val="FootnoteReference"/>
          <w:bCs/>
        </w:rPr>
        <w:footnoteReference w:id="44"/>
      </w:r>
    </w:p>
    <w:p w:rsidR="000F278B" w:rsidRPr="001C7792" w:rsidRDefault="000F278B" w:rsidP="001C7792">
      <w:pPr>
        <w:pStyle w:val="NormalWeb"/>
        <w:spacing w:line="276" w:lineRule="auto"/>
        <w:jc w:val="both"/>
      </w:pPr>
      <w:r w:rsidRPr="00AF3BBF">
        <w:t>"</w:t>
      </w:r>
      <w:r w:rsidRPr="00AF3BBF">
        <w:rPr>
          <w:i/>
        </w:rPr>
        <w:t>In the councils of government, we must guard against the acquisition of unwarranted influence, whether sought or unsought, by the military-industrial complex. The potential for the disastrous rise of misplaced power exists, and will persist</w:t>
      </w:r>
      <w:r w:rsidRPr="00AF3BBF">
        <w:t xml:space="preserve">." </w:t>
      </w:r>
      <w:r w:rsidRPr="001C7792">
        <w:rPr>
          <w:bCs/>
          <w:u w:val="single"/>
        </w:rPr>
        <w:t>Dwight D. Eisenhower</w:t>
      </w:r>
      <w:r w:rsidR="001C7792">
        <w:rPr>
          <w:rStyle w:val="FootnoteReference"/>
          <w:bCs/>
        </w:rPr>
        <w:footnoteReference w:id="45"/>
      </w:r>
    </w:p>
    <w:p w:rsidR="000F278B" w:rsidRPr="00AF3BBF" w:rsidRDefault="000F278B" w:rsidP="001C7792">
      <w:pPr>
        <w:pStyle w:val="NormalWeb"/>
        <w:spacing w:line="276" w:lineRule="auto"/>
        <w:jc w:val="both"/>
      </w:pPr>
      <w:r w:rsidRPr="00D35539">
        <w:t>President John F. Kennedy in an Address to the American Newspaper Publishers</w:t>
      </w:r>
      <w:r>
        <w:t xml:space="preserve"> </w:t>
      </w:r>
      <w:r w:rsidRPr="00D35539">
        <w:t>Association on April 27, 1961, three weeks after the Bay of Pigs incident</w:t>
      </w:r>
      <w:r w:rsidR="001C7792">
        <w:t xml:space="preserve"> and just three months after President Dwight D Eisenhower’s warning</w:t>
      </w:r>
      <w:r w:rsidRPr="00D35539">
        <w:t>,</w:t>
      </w:r>
      <w:r w:rsidR="001C7792">
        <w:t xml:space="preserve"> where he</w:t>
      </w:r>
      <w:r w:rsidRPr="00D35539">
        <w:t xml:space="preserve"> warned us of problems within the</w:t>
      </w:r>
      <w:r w:rsidR="001C7792">
        <w:t xml:space="preserve"> very</w:t>
      </w:r>
      <w:r w:rsidRPr="00D35539">
        <w:t xml:space="preserve"> councils of government, saying.</w:t>
      </w:r>
      <w:r>
        <w:t xml:space="preserve"> </w:t>
      </w:r>
      <w:r w:rsidRPr="00AF3BBF">
        <w:t>“</w:t>
      </w:r>
      <w:r w:rsidRPr="001D3D5C">
        <w:rPr>
          <w:i/>
        </w:rPr>
        <w:t>The very word “secrecy” is repugnant in a free and open society; and we are as a people inherently and historically opposed to secret societies, to secret oaths and to secret proceedings. We decided long ago that the dangers of excessive and unwarranted concealment of pertinent facts far outweighed the dangers which are cited to justify it. Even today, there is little value in opposing the threat of a closed society by imitating its arbitrary restrictions. Even today, there is little value in insuring the survival of our nation if our traditions do not survive with it. And there is very grave danger that an announced need for increased security will be seized upon by those anxious to expand its meaning to the very limits of official censorship and concealment. That I do not intend to permit to the extent that it is in my control. And no official of my Administration, whether his rank is high or low, civilian or military, should interpret my words here tonight as an excuse to censor the news, to stifle dissent, to cover up our mistakes or to withhold from the press and the public the facts they deserve to know. Today no war has been declared — and however fierce the struggle may be, it may never be declared in the traditional fashion. Our way of life is under attack. Those who make themselves our enemy are advancing around the globe. The survival of our friends is in danger. And yet no war has been declared, no borders have been crossed by marching troops, no missiles have been fired</w:t>
      </w:r>
      <w:r w:rsidRPr="00AF3BBF">
        <w:t>.”</w:t>
      </w:r>
    </w:p>
    <w:p w:rsidR="000F278B" w:rsidRPr="00AF3BBF" w:rsidRDefault="000F278B" w:rsidP="001C7792">
      <w:pPr>
        <w:pStyle w:val="NormalWeb"/>
        <w:spacing w:line="276" w:lineRule="auto"/>
        <w:jc w:val="both"/>
      </w:pPr>
      <w:r w:rsidRPr="00AF3BBF">
        <w:rPr>
          <w:bCs/>
          <w:iCs/>
        </w:rPr>
        <w:lastRenderedPageBreak/>
        <w:t>Today in America we have a federal government with strong influences and economic control over the States</w:t>
      </w:r>
      <w:r>
        <w:rPr>
          <w:bCs/>
          <w:iCs/>
        </w:rPr>
        <w:t>.</w:t>
      </w:r>
      <w:r w:rsidRPr="00AF3BBF">
        <w:rPr>
          <w:bCs/>
          <w:iCs/>
        </w:rPr>
        <w:t xml:space="preserve"> We have presidents </w:t>
      </w:r>
      <w:r w:rsidR="00D957C5">
        <w:rPr>
          <w:bCs/>
          <w:iCs/>
        </w:rPr>
        <w:t>who</w:t>
      </w:r>
      <w:r w:rsidRPr="00AF3BBF">
        <w:rPr>
          <w:bCs/>
          <w:iCs/>
        </w:rPr>
        <w:t xml:space="preserve"> lie to the people, defy </w:t>
      </w:r>
      <w:r>
        <w:rPr>
          <w:bCs/>
          <w:iCs/>
        </w:rPr>
        <w:t>C</w:t>
      </w:r>
      <w:r w:rsidRPr="00AF3BBF">
        <w:rPr>
          <w:bCs/>
          <w:iCs/>
        </w:rPr>
        <w:t xml:space="preserve">ongress, bypass them with executive orders, go to war without congressional approval, maintain secret prisons and private armies like </w:t>
      </w:r>
      <w:r>
        <w:rPr>
          <w:bCs/>
          <w:iCs/>
        </w:rPr>
        <w:t>B</w:t>
      </w:r>
      <w:r w:rsidRPr="00AF3BBF">
        <w:rPr>
          <w:bCs/>
          <w:iCs/>
        </w:rPr>
        <w:t>lackwater,</w:t>
      </w:r>
      <w:r w:rsidR="001C7792">
        <w:rPr>
          <w:bCs/>
          <w:iCs/>
        </w:rPr>
        <w:t xml:space="preserve"> </w:t>
      </w:r>
      <w:r w:rsidRPr="00AF3BBF">
        <w:rPr>
          <w:bCs/>
          <w:iCs/>
        </w:rPr>
        <w:t>assassinate foreign leaders, assassinate Americans, spy on the people, maintain American terrorist lists and no</w:t>
      </w:r>
      <w:r>
        <w:rPr>
          <w:bCs/>
          <w:iCs/>
        </w:rPr>
        <w:t>-</w:t>
      </w:r>
      <w:r w:rsidRPr="00AF3BBF">
        <w:rPr>
          <w:bCs/>
          <w:iCs/>
        </w:rPr>
        <w:t>fly lists, call patriots who belong to liberty groups terrorist</w:t>
      </w:r>
      <w:r>
        <w:rPr>
          <w:bCs/>
          <w:iCs/>
        </w:rPr>
        <w:t>s</w:t>
      </w:r>
      <w:r w:rsidRPr="00AF3BBF">
        <w:rPr>
          <w:bCs/>
          <w:iCs/>
        </w:rPr>
        <w:t xml:space="preserve">, call returning veterans potential terrorists, </w:t>
      </w:r>
      <w:r>
        <w:rPr>
          <w:bCs/>
          <w:iCs/>
        </w:rPr>
        <w:t>and</w:t>
      </w:r>
      <w:r w:rsidRPr="00AF3BBF">
        <w:rPr>
          <w:bCs/>
          <w:iCs/>
        </w:rPr>
        <w:t xml:space="preserve"> th</w:t>
      </w:r>
      <w:r>
        <w:rPr>
          <w:bCs/>
          <w:iCs/>
        </w:rPr>
        <w:t>is sitting president</w:t>
      </w:r>
      <w:r w:rsidRPr="00AF3BBF">
        <w:rPr>
          <w:bCs/>
          <w:iCs/>
        </w:rPr>
        <w:t xml:space="preserve"> </w:t>
      </w:r>
      <w:r w:rsidR="0063718F">
        <w:rPr>
          <w:bCs/>
          <w:iCs/>
        </w:rPr>
        <w:t xml:space="preserve">is now </w:t>
      </w:r>
      <w:r w:rsidRPr="00AF3BBF">
        <w:rPr>
          <w:bCs/>
          <w:iCs/>
        </w:rPr>
        <w:t>prepar</w:t>
      </w:r>
      <w:r w:rsidR="0063718F">
        <w:rPr>
          <w:bCs/>
          <w:iCs/>
        </w:rPr>
        <w:t>ing</w:t>
      </w:r>
      <w:r w:rsidRPr="00AF3BBF">
        <w:rPr>
          <w:bCs/>
          <w:iCs/>
        </w:rPr>
        <w:t xml:space="preserve"> to send drones over America</w:t>
      </w:r>
      <w:r>
        <w:rPr>
          <w:bCs/>
          <w:iCs/>
        </w:rPr>
        <w:t>.</w:t>
      </w:r>
    </w:p>
    <w:p w:rsidR="000F278B" w:rsidRPr="00AF3BBF" w:rsidRDefault="000F278B" w:rsidP="00725875">
      <w:pPr>
        <w:pStyle w:val="NormalWeb"/>
        <w:spacing w:before="0" w:beforeAutospacing="0" w:line="276" w:lineRule="auto"/>
        <w:jc w:val="both"/>
      </w:pPr>
      <w:r w:rsidRPr="00AF3BBF">
        <w:rPr>
          <w:bCs/>
          <w:iCs/>
        </w:rPr>
        <w:t xml:space="preserve">We have a </w:t>
      </w:r>
      <w:r>
        <w:rPr>
          <w:bCs/>
          <w:iCs/>
        </w:rPr>
        <w:t>C</w:t>
      </w:r>
      <w:r w:rsidRPr="00AF3BBF">
        <w:rPr>
          <w:bCs/>
          <w:iCs/>
        </w:rPr>
        <w:t>ongress that passes bill after bill that they do not author, or read, all without any concern for the Constitution. We have cameras everywhere</w:t>
      </w:r>
      <w:r>
        <w:rPr>
          <w:bCs/>
          <w:iCs/>
        </w:rPr>
        <w:t>;</w:t>
      </w:r>
      <w:r w:rsidRPr="00AF3BBF">
        <w:rPr>
          <w:bCs/>
          <w:iCs/>
        </w:rPr>
        <w:t xml:space="preserve"> a compliant press</w:t>
      </w:r>
      <w:r>
        <w:rPr>
          <w:bCs/>
          <w:iCs/>
        </w:rPr>
        <w:t>;</w:t>
      </w:r>
      <w:r w:rsidRPr="00AF3BBF">
        <w:rPr>
          <w:bCs/>
          <w:iCs/>
        </w:rPr>
        <w:t xml:space="preserve"> an unnecessary energy crisis</w:t>
      </w:r>
      <w:r>
        <w:rPr>
          <w:bCs/>
          <w:iCs/>
        </w:rPr>
        <w:t>:</w:t>
      </w:r>
      <w:r w:rsidRPr="00AF3BBF">
        <w:rPr>
          <w:bCs/>
          <w:iCs/>
        </w:rPr>
        <w:t xml:space="preserve"> genetically modified foods</w:t>
      </w:r>
      <w:r>
        <w:rPr>
          <w:bCs/>
          <w:iCs/>
        </w:rPr>
        <w:t>;</w:t>
      </w:r>
      <w:r w:rsidRPr="00AF3BBF">
        <w:rPr>
          <w:bCs/>
          <w:iCs/>
        </w:rPr>
        <w:t xml:space="preserve"> fluoride in our water</w:t>
      </w:r>
      <w:r>
        <w:rPr>
          <w:bCs/>
          <w:iCs/>
        </w:rPr>
        <w:t>;</w:t>
      </w:r>
      <w:r w:rsidRPr="00AF3BBF">
        <w:rPr>
          <w:bCs/>
          <w:iCs/>
        </w:rPr>
        <w:t xml:space="preserve"> mercury in our inoculations</w:t>
      </w:r>
      <w:r>
        <w:rPr>
          <w:bCs/>
          <w:iCs/>
        </w:rPr>
        <w:t>;</w:t>
      </w:r>
      <w:r w:rsidRPr="00AF3BBF">
        <w:rPr>
          <w:bCs/>
          <w:iCs/>
        </w:rPr>
        <w:t xml:space="preserve"> hormones</w:t>
      </w:r>
      <w:r>
        <w:rPr>
          <w:bCs/>
          <w:iCs/>
        </w:rPr>
        <w:t>,</w:t>
      </w:r>
      <w:r w:rsidRPr="00AF3BBF">
        <w:rPr>
          <w:bCs/>
          <w:iCs/>
        </w:rPr>
        <w:t xml:space="preserve"> dyes</w:t>
      </w:r>
      <w:r>
        <w:rPr>
          <w:bCs/>
          <w:iCs/>
        </w:rPr>
        <w:t>.</w:t>
      </w:r>
      <w:r w:rsidRPr="00AF3BBF">
        <w:rPr>
          <w:bCs/>
          <w:iCs/>
        </w:rPr>
        <w:t xml:space="preserve"> and antibiotics in our food supply</w:t>
      </w:r>
      <w:r>
        <w:rPr>
          <w:bCs/>
          <w:iCs/>
        </w:rPr>
        <w:t>;</w:t>
      </w:r>
      <w:r w:rsidRPr="00AF3BBF">
        <w:rPr>
          <w:bCs/>
          <w:iCs/>
        </w:rPr>
        <w:t xml:space="preserve"> chemtrails in our skies</w:t>
      </w:r>
      <w:r>
        <w:rPr>
          <w:bCs/>
          <w:iCs/>
        </w:rPr>
        <w:t>;</w:t>
      </w:r>
      <w:r w:rsidRPr="00AF3BBF">
        <w:rPr>
          <w:bCs/>
          <w:iCs/>
        </w:rPr>
        <w:t xml:space="preserve"> a federal reserve contrived monetary crisis</w:t>
      </w:r>
      <w:r>
        <w:rPr>
          <w:bCs/>
          <w:iCs/>
        </w:rPr>
        <w:t>;</w:t>
      </w:r>
      <w:r w:rsidRPr="00AF3BBF">
        <w:rPr>
          <w:bCs/>
          <w:iCs/>
        </w:rPr>
        <w:t xml:space="preserve"> and a constitutional crisis</w:t>
      </w:r>
      <w:r w:rsidR="001C7792">
        <w:rPr>
          <w:bCs/>
          <w:iCs/>
        </w:rPr>
        <w:t>, because oath-takers are derelict of duty</w:t>
      </w:r>
      <w:r>
        <w:rPr>
          <w:bCs/>
          <w:iCs/>
        </w:rPr>
        <w:t>.</w:t>
      </w:r>
      <w:r w:rsidR="005D120B">
        <w:rPr>
          <w:bCs/>
          <w:iCs/>
        </w:rPr>
        <w:t xml:space="preserve"> </w:t>
      </w:r>
      <w:r w:rsidRPr="00AF3BBF">
        <w:rPr>
          <w:bCs/>
          <w:iCs/>
        </w:rPr>
        <w:t xml:space="preserve">We have more people in jail than any other country, per population, and we </w:t>
      </w:r>
      <w:r w:rsidR="001C7792">
        <w:rPr>
          <w:bCs/>
          <w:iCs/>
        </w:rPr>
        <w:t>have arrived at</w:t>
      </w:r>
      <w:r w:rsidRPr="00AF3BBF">
        <w:rPr>
          <w:bCs/>
          <w:iCs/>
        </w:rPr>
        <w:t xml:space="preserve"> corporatism</w:t>
      </w:r>
      <w:r w:rsidRPr="00AF3BBF">
        <w:rPr>
          <w:rStyle w:val="FootnoteReference"/>
          <w:bCs/>
          <w:iCs/>
        </w:rPr>
        <w:footnoteReference w:id="46"/>
      </w:r>
      <w:r w:rsidRPr="00AF3BBF">
        <w:rPr>
          <w:bCs/>
          <w:iCs/>
          <w:position w:val="6"/>
        </w:rPr>
        <w:t>,</w:t>
      </w:r>
      <w:r w:rsidRPr="00AF3BBF">
        <w:rPr>
          <w:rStyle w:val="FootnoteReference"/>
          <w:bCs/>
          <w:iCs/>
        </w:rPr>
        <w:footnoteReference w:id="47"/>
      </w:r>
      <w:r w:rsidR="001C7792">
        <w:rPr>
          <w:bCs/>
          <w:iCs/>
        </w:rPr>
        <w:t>.</w:t>
      </w:r>
      <w:r w:rsidR="005D120B">
        <w:rPr>
          <w:bCs/>
          <w:iCs/>
        </w:rPr>
        <w:t xml:space="preserve"> </w:t>
      </w:r>
      <w:r>
        <w:rPr>
          <w:bCs/>
          <w:iCs/>
        </w:rPr>
        <w:t>I</w:t>
      </w:r>
      <w:r w:rsidRPr="00AF3BBF">
        <w:rPr>
          <w:bCs/>
          <w:iCs/>
        </w:rPr>
        <w:t>n short</w:t>
      </w:r>
      <w:r>
        <w:rPr>
          <w:bCs/>
          <w:iCs/>
        </w:rPr>
        <w:t>,</w:t>
      </w:r>
      <w:r w:rsidRPr="00AF3BBF">
        <w:rPr>
          <w:bCs/>
          <w:iCs/>
        </w:rPr>
        <w:t xml:space="preserve"> </w:t>
      </w:r>
      <w:r w:rsidR="00D957C5">
        <w:rPr>
          <w:bCs/>
          <w:iCs/>
        </w:rPr>
        <w:t xml:space="preserve">we have </w:t>
      </w:r>
      <w:r w:rsidRPr="00AF3BBF">
        <w:rPr>
          <w:bCs/>
          <w:iCs/>
        </w:rPr>
        <w:t>an out</w:t>
      </w:r>
      <w:r w:rsidR="00D957C5">
        <w:rPr>
          <w:bCs/>
          <w:iCs/>
        </w:rPr>
        <w:t>-</w:t>
      </w:r>
      <w:r w:rsidRPr="00AF3BBF">
        <w:rPr>
          <w:bCs/>
          <w:iCs/>
        </w:rPr>
        <w:t>of</w:t>
      </w:r>
      <w:r w:rsidR="00D957C5">
        <w:rPr>
          <w:bCs/>
          <w:iCs/>
        </w:rPr>
        <w:t>-</w:t>
      </w:r>
      <w:r w:rsidRPr="00AF3BBF">
        <w:rPr>
          <w:bCs/>
          <w:iCs/>
        </w:rPr>
        <w:t>control</w:t>
      </w:r>
      <w:r w:rsidR="00D957C5">
        <w:rPr>
          <w:bCs/>
          <w:iCs/>
        </w:rPr>
        <w:t>-</w:t>
      </w:r>
      <w:r w:rsidRPr="00AF3BBF">
        <w:rPr>
          <w:bCs/>
          <w:iCs/>
        </w:rPr>
        <w:t>government that ignores the people, and when you add gun control to the list along with the mantra "necessity", it</w:t>
      </w:r>
      <w:r>
        <w:rPr>
          <w:bCs/>
          <w:iCs/>
        </w:rPr>
        <w:t xml:space="preserve"> i</w:t>
      </w:r>
      <w:r w:rsidRPr="00AF3BBF">
        <w:rPr>
          <w:bCs/>
          <w:iCs/>
        </w:rPr>
        <w:t>s an undeniable recipe for tyranny.</w:t>
      </w:r>
    </w:p>
    <w:p w:rsidR="000F278B" w:rsidRPr="00CB13A8" w:rsidRDefault="000F278B" w:rsidP="005D120B">
      <w:pPr>
        <w:pStyle w:val="style37"/>
        <w:spacing w:line="276" w:lineRule="auto"/>
        <w:jc w:val="both"/>
        <w:rPr>
          <w:rStyle w:val="Strong"/>
          <w:b w:val="0"/>
          <w:bCs w:val="0"/>
        </w:rPr>
      </w:pPr>
      <w:r w:rsidRPr="00CB13A8">
        <w:rPr>
          <w:rStyle w:val="Emphasis"/>
        </w:rPr>
        <w:t>Necessity is the plea for every infringement of human freedom. It is the argument of tyrants; it is the creed of slaves</w:t>
      </w:r>
      <w:r w:rsidRPr="00CB13A8">
        <w:t>.</w:t>
      </w:r>
      <w:r w:rsidR="005D120B">
        <w:t xml:space="preserve"> </w:t>
      </w:r>
      <w:r w:rsidR="005D120B" w:rsidRPr="005D120B">
        <w:rPr>
          <w:u w:val="single"/>
        </w:rPr>
        <w:t>William Pitt the Younger</w:t>
      </w:r>
    </w:p>
    <w:p w:rsidR="000F278B" w:rsidRPr="005D120B" w:rsidRDefault="000F278B" w:rsidP="005D120B">
      <w:pPr>
        <w:pStyle w:val="style37"/>
        <w:spacing w:before="0" w:beforeAutospacing="0" w:after="240" w:afterAutospacing="0" w:line="276" w:lineRule="auto"/>
        <w:jc w:val="both"/>
        <w:rPr>
          <w:rStyle w:val="Strong"/>
          <w:b w:val="0"/>
          <w:bCs w:val="0"/>
        </w:rPr>
      </w:pPr>
      <w:r w:rsidRPr="005D120B">
        <w:rPr>
          <w:rStyle w:val="Strong"/>
          <w:b w:val="0"/>
        </w:rPr>
        <w:t>Needless to say, the state has no authority to license, restrict, or disarm the people, nor should it be moving in that direction. If our founding fathers taught us anything, they taught us that only tyrants want gun control.</w:t>
      </w:r>
    </w:p>
    <w:p w:rsidR="000F278B" w:rsidRPr="005D120B" w:rsidRDefault="000F278B" w:rsidP="005D120B">
      <w:pPr>
        <w:spacing w:before="100" w:beforeAutospacing="1" w:after="100" w:afterAutospacing="1"/>
        <w:jc w:val="both"/>
        <w:rPr>
          <w:rFonts w:ascii="Times New Roman" w:eastAsia="Times New Roman" w:hAnsi="Times New Roman" w:cs="Times New Roman"/>
          <w:sz w:val="24"/>
          <w:szCs w:val="24"/>
        </w:rPr>
      </w:pPr>
      <w:r w:rsidRPr="005D120B">
        <w:rPr>
          <w:rFonts w:ascii="Times New Roman" w:eastAsia="Times New Roman" w:hAnsi="Times New Roman" w:cs="Times New Roman"/>
          <w:sz w:val="24"/>
          <w:szCs w:val="24"/>
        </w:rPr>
        <w:t>"</w:t>
      </w:r>
      <w:r w:rsidRPr="005D120B">
        <w:rPr>
          <w:rFonts w:ascii="Times New Roman" w:eastAsia="Times New Roman" w:hAnsi="Times New Roman" w:cs="Times New Roman"/>
          <w:i/>
          <w:sz w:val="24"/>
          <w:szCs w:val="24"/>
        </w:rPr>
        <w:t>The conclusion is thus inescapable that the history, concept, and wording of the second amendment to the Constitution of the United States, as well as its interpretation by every major commentator and court in the first half-century after its ratification, indicates that what is protected is an individual right of a private citizen to own and carry firearms in a peaceful manner</w:t>
      </w:r>
      <w:r w:rsidRPr="005D120B">
        <w:rPr>
          <w:rFonts w:ascii="Times New Roman" w:eastAsia="Times New Roman" w:hAnsi="Times New Roman" w:cs="Times New Roman"/>
          <w:sz w:val="24"/>
          <w:szCs w:val="24"/>
        </w:rPr>
        <w:t xml:space="preserve">". </w:t>
      </w:r>
      <w:r w:rsidRPr="005D120B">
        <w:rPr>
          <w:rFonts w:ascii="Times New Roman" w:eastAsia="Times New Roman" w:hAnsi="Times New Roman" w:cs="Times New Roman"/>
          <w:sz w:val="24"/>
          <w:szCs w:val="24"/>
          <w:u w:val="single"/>
        </w:rPr>
        <w:t xml:space="preserve">Report of the Subcommittee On The Constitution of the Committee On The Judiciary, United States Senate, 97th Congress, second session (February, 1982), </w:t>
      </w:r>
      <w:proofErr w:type="spellStart"/>
      <w:r w:rsidRPr="005D120B">
        <w:rPr>
          <w:rFonts w:ascii="Times New Roman" w:eastAsia="Times New Roman" w:hAnsi="Times New Roman" w:cs="Times New Roman"/>
          <w:sz w:val="24"/>
          <w:szCs w:val="24"/>
          <w:u w:val="single"/>
        </w:rPr>
        <w:t>SuDoc</w:t>
      </w:r>
      <w:proofErr w:type="spellEnd"/>
      <w:r w:rsidRPr="005D120B">
        <w:rPr>
          <w:rFonts w:ascii="Times New Roman" w:eastAsia="Times New Roman" w:hAnsi="Times New Roman" w:cs="Times New Roman"/>
          <w:sz w:val="24"/>
          <w:szCs w:val="24"/>
          <w:u w:val="single"/>
        </w:rPr>
        <w:t xml:space="preserve"># Y4.J 89/2: </w:t>
      </w:r>
      <w:proofErr w:type="spellStart"/>
      <w:r w:rsidRPr="005D120B">
        <w:rPr>
          <w:rFonts w:ascii="Times New Roman" w:eastAsia="Times New Roman" w:hAnsi="Times New Roman" w:cs="Times New Roman"/>
          <w:sz w:val="24"/>
          <w:szCs w:val="24"/>
          <w:u w:val="single"/>
        </w:rPr>
        <w:t>Ar</w:t>
      </w:r>
      <w:proofErr w:type="spellEnd"/>
      <w:r w:rsidRPr="005D120B">
        <w:rPr>
          <w:rFonts w:ascii="Times New Roman" w:eastAsia="Times New Roman" w:hAnsi="Times New Roman" w:cs="Times New Roman"/>
          <w:sz w:val="24"/>
          <w:szCs w:val="24"/>
          <w:u w:val="single"/>
        </w:rPr>
        <w:t xml:space="preserve"> 5/5</w:t>
      </w:r>
    </w:p>
    <w:p w:rsidR="000F278B" w:rsidRPr="005D120B" w:rsidRDefault="000F278B" w:rsidP="005D120B">
      <w:pPr>
        <w:spacing w:before="100" w:beforeAutospacing="1" w:after="100" w:afterAutospacing="1"/>
        <w:jc w:val="both"/>
        <w:rPr>
          <w:rFonts w:ascii="Times New Roman" w:hAnsi="Times New Roman" w:cs="Times New Roman"/>
          <w:b/>
          <w:sz w:val="24"/>
          <w:szCs w:val="24"/>
        </w:rPr>
      </w:pPr>
      <w:r w:rsidRPr="005D120B">
        <w:rPr>
          <w:rFonts w:ascii="Times New Roman" w:eastAsia="Times New Roman" w:hAnsi="Times New Roman" w:cs="Times New Roman"/>
          <w:sz w:val="24"/>
          <w:szCs w:val="24"/>
        </w:rPr>
        <w:t>"</w:t>
      </w:r>
      <w:r w:rsidRPr="005D120B">
        <w:rPr>
          <w:rFonts w:ascii="Times New Roman" w:eastAsia="Times New Roman" w:hAnsi="Times New Roman" w:cs="Times New Roman"/>
          <w:i/>
          <w:sz w:val="24"/>
          <w:szCs w:val="24"/>
        </w:rPr>
        <w:t xml:space="preserve">In recent years it has been suggested that the Second Amendment protects the "collective" right of states to maintain militias, while it does not protect the right of "the people" to keep and bear arms. If anyone entertained this notion in the period during which the Constitution and the Bill of Rights were debated and ratified, it remains one of the most closely guarded secrets of the eighteenth </w:t>
      </w:r>
      <w:r w:rsidRPr="005D120B">
        <w:rPr>
          <w:rFonts w:ascii="Times New Roman" w:eastAsia="Times New Roman" w:hAnsi="Times New Roman" w:cs="Times New Roman"/>
          <w:i/>
          <w:sz w:val="24"/>
          <w:szCs w:val="24"/>
        </w:rPr>
        <w:lastRenderedPageBreak/>
        <w:t>century, for no known writing surviving from the period between 1787 and 1791 states such a thesis</w:t>
      </w:r>
      <w:r w:rsidRPr="005D120B">
        <w:rPr>
          <w:rFonts w:ascii="Times New Roman" w:eastAsia="Times New Roman" w:hAnsi="Times New Roman" w:cs="Times New Roman"/>
          <w:sz w:val="24"/>
          <w:szCs w:val="24"/>
        </w:rPr>
        <w:t xml:space="preserve">". </w:t>
      </w:r>
      <w:r w:rsidRPr="005D120B">
        <w:rPr>
          <w:rFonts w:ascii="Times New Roman" w:eastAsia="Times New Roman" w:hAnsi="Times New Roman" w:cs="Times New Roman"/>
          <w:sz w:val="24"/>
          <w:szCs w:val="24"/>
          <w:u w:val="single"/>
        </w:rPr>
        <w:t xml:space="preserve">Stephen P. </w:t>
      </w:r>
      <w:proofErr w:type="spellStart"/>
      <w:r w:rsidRPr="005D120B">
        <w:rPr>
          <w:rFonts w:ascii="Times New Roman" w:eastAsia="Times New Roman" w:hAnsi="Times New Roman" w:cs="Times New Roman"/>
          <w:sz w:val="24"/>
          <w:szCs w:val="24"/>
          <w:u w:val="single"/>
        </w:rPr>
        <w:t>Halbrook</w:t>
      </w:r>
      <w:proofErr w:type="spellEnd"/>
      <w:r w:rsidR="005D120B">
        <w:rPr>
          <w:rStyle w:val="FootnoteReference"/>
          <w:rFonts w:ascii="Times New Roman" w:eastAsia="Times New Roman" w:hAnsi="Times New Roman" w:cs="Times New Roman"/>
          <w:sz w:val="24"/>
          <w:szCs w:val="24"/>
        </w:rPr>
        <w:footnoteReference w:id="48"/>
      </w:r>
    </w:p>
    <w:p w:rsidR="000F278B" w:rsidRPr="005D120B" w:rsidRDefault="000F278B" w:rsidP="005D120B">
      <w:pPr>
        <w:spacing w:before="100" w:beforeAutospacing="1" w:after="100" w:afterAutospacing="1"/>
        <w:jc w:val="both"/>
        <w:rPr>
          <w:rFonts w:ascii="Times New Roman" w:hAnsi="Times New Roman" w:cs="Times New Roman"/>
          <w:sz w:val="24"/>
          <w:szCs w:val="24"/>
        </w:rPr>
      </w:pPr>
      <w:r w:rsidRPr="005D120B">
        <w:rPr>
          <w:rFonts w:ascii="Times New Roman" w:hAnsi="Times New Roman" w:cs="Times New Roman"/>
          <w:sz w:val="24"/>
          <w:szCs w:val="24"/>
        </w:rPr>
        <w:t>"</w:t>
      </w:r>
      <w:r w:rsidRPr="005D120B">
        <w:rPr>
          <w:rFonts w:ascii="Times New Roman" w:hAnsi="Times New Roman" w:cs="Times New Roman"/>
          <w:i/>
          <w:sz w:val="24"/>
          <w:szCs w:val="24"/>
        </w:rPr>
        <w:t>Americans have the will to resist because you have weapons. If you don't have a gun, freedom of speech has no power</w:t>
      </w:r>
      <w:r w:rsidRPr="005D120B">
        <w:rPr>
          <w:rFonts w:ascii="Times New Roman" w:hAnsi="Times New Roman" w:cs="Times New Roman"/>
          <w:sz w:val="24"/>
          <w:szCs w:val="24"/>
        </w:rPr>
        <w:t xml:space="preserve">." </w:t>
      </w:r>
      <w:r w:rsidRPr="005D120B">
        <w:rPr>
          <w:rFonts w:ascii="Times New Roman" w:hAnsi="Times New Roman" w:cs="Times New Roman"/>
          <w:bCs/>
          <w:sz w:val="24"/>
          <w:szCs w:val="24"/>
          <w:u w:val="single"/>
        </w:rPr>
        <w:t>Yoshimi Ishikawa</w:t>
      </w:r>
      <w:r w:rsidR="005D120B">
        <w:rPr>
          <w:rStyle w:val="FootnoteReference"/>
          <w:rFonts w:ascii="Times New Roman" w:hAnsi="Times New Roman" w:cs="Times New Roman"/>
          <w:bCs/>
          <w:sz w:val="24"/>
          <w:szCs w:val="24"/>
        </w:rPr>
        <w:footnoteReference w:id="49"/>
      </w:r>
    </w:p>
    <w:p w:rsidR="000F278B" w:rsidRPr="005D120B" w:rsidRDefault="000F278B" w:rsidP="005D120B">
      <w:pPr>
        <w:spacing w:before="100" w:beforeAutospacing="1" w:after="100" w:afterAutospacing="1"/>
        <w:jc w:val="both"/>
        <w:rPr>
          <w:rFonts w:ascii="Times New Roman" w:hAnsi="Times New Roman" w:cs="Times New Roman"/>
          <w:sz w:val="24"/>
          <w:szCs w:val="24"/>
        </w:rPr>
      </w:pPr>
      <w:r w:rsidRPr="005D120B">
        <w:rPr>
          <w:rFonts w:ascii="Times New Roman" w:hAnsi="Times New Roman" w:cs="Times New Roman"/>
          <w:sz w:val="24"/>
          <w:szCs w:val="24"/>
        </w:rPr>
        <w:t>"</w:t>
      </w:r>
      <w:r w:rsidRPr="005D120B">
        <w:rPr>
          <w:rFonts w:ascii="Times New Roman" w:hAnsi="Times New Roman" w:cs="Times New Roman"/>
          <w:i/>
          <w:sz w:val="24"/>
          <w:szCs w:val="24"/>
        </w:rPr>
        <w:t>Whether the authorities be invaders or merely local tyrants, the effect of such [gun control] laws is to place the individual at the mercy of the state, unable to resist</w:t>
      </w:r>
      <w:r w:rsidRPr="005D120B">
        <w:rPr>
          <w:rFonts w:ascii="Times New Roman" w:hAnsi="Times New Roman" w:cs="Times New Roman"/>
          <w:sz w:val="24"/>
          <w:szCs w:val="24"/>
        </w:rPr>
        <w:t xml:space="preserve">." </w:t>
      </w:r>
      <w:r w:rsidRPr="005D120B">
        <w:rPr>
          <w:rFonts w:ascii="Times New Roman" w:hAnsi="Times New Roman" w:cs="Times New Roman"/>
          <w:sz w:val="24"/>
          <w:szCs w:val="24"/>
          <w:u w:val="single"/>
        </w:rPr>
        <w:t>Robert Anson Heinlein, 1949</w:t>
      </w:r>
    </w:p>
    <w:p w:rsidR="000F278B" w:rsidRPr="005D120B" w:rsidRDefault="000F278B" w:rsidP="005D120B">
      <w:pPr>
        <w:spacing w:after="0"/>
        <w:jc w:val="both"/>
        <w:rPr>
          <w:b/>
          <w:bCs/>
        </w:rPr>
      </w:pPr>
      <w:r w:rsidRPr="005D120B">
        <w:rPr>
          <w:rFonts w:ascii="Times New Roman" w:eastAsia="Times New Roman" w:hAnsi="Times New Roman" w:cs="Times New Roman"/>
          <w:i/>
          <w:iCs/>
          <w:color w:val="000000"/>
          <w:sz w:val="24"/>
          <w:szCs w:val="24"/>
        </w:rPr>
        <w:t>“In the Militia Act of 1792, the second Congress defined ‘militia of the United States’ to include almost every free adult male in the United States. These persons were obligated by law to possess a firearm and a minimum supply of ammunition and military equipment. This statute, incidentally, remained in effect into the early years of the [20</w:t>
      </w:r>
      <w:r w:rsidRPr="005D120B">
        <w:rPr>
          <w:rFonts w:ascii="Times New Roman" w:eastAsia="Times New Roman" w:hAnsi="Times New Roman" w:cs="Times New Roman"/>
          <w:i/>
          <w:iCs/>
          <w:color w:val="000000"/>
          <w:sz w:val="24"/>
          <w:szCs w:val="24"/>
          <w:vertAlign w:val="superscript"/>
        </w:rPr>
        <w:t>th</w:t>
      </w:r>
      <w:r w:rsidRPr="005D120B">
        <w:rPr>
          <w:rFonts w:ascii="Times New Roman" w:eastAsia="Times New Roman" w:hAnsi="Times New Roman" w:cs="Times New Roman"/>
          <w:i/>
          <w:iCs/>
          <w:color w:val="000000"/>
          <w:sz w:val="24"/>
          <w:szCs w:val="24"/>
        </w:rPr>
        <w:t xml:space="preserve">] century as a legal requirement of gun ownership for most of the population of the United States. There can be little doubt from this that when the Congress and the people spoke of a ‘militia’, they had reference to the traditional concept of the entire populace capable of bearing arms, and not to any formal group such as what is today called the National Guard. The purpose was to create an armed citizenry, which the political theorists at the time considered essential to ward off tyranny. From this militia, appropriate measures might create a ‘well regulated militia’ of individuals trained in their duties and responsibilities as citizens and owners of firearms. “If gun laws in fact worked, the sponsors of this type of legislation should have no difficulty drawing upon long lists of examples of crime rates reduced by such legislation. That they cannot do so after a century and a half of trying </w:t>
      </w:r>
      <w:r w:rsidR="00BF6B6E">
        <w:rPr>
          <w:rFonts w:ascii="Times New Roman" w:eastAsia="Times New Roman" w:hAnsi="Times New Roman" w:cs="Times New Roman"/>
          <w:i/>
          <w:iCs/>
          <w:color w:val="000000"/>
          <w:sz w:val="24"/>
          <w:szCs w:val="24"/>
        </w:rPr>
        <w:t>-</w:t>
      </w:r>
      <w:r w:rsidRPr="005D120B">
        <w:rPr>
          <w:rFonts w:ascii="Times New Roman" w:eastAsia="Times New Roman" w:hAnsi="Times New Roman" w:cs="Times New Roman"/>
          <w:i/>
          <w:iCs/>
          <w:color w:val="000000"/>
          <w:sz w:val="24"/>
          <w:szCs w:val="24"/>
        </w:rPr>
        <w:t xml:space="preserve"> that they must sweep under the rug the southern attempts at gun control in the 1870-1910 period, the northeastern attempts in the 1920-1939 period, the attempts at both Federal and State levels in 1965-1976 — establishes the repeated, complete and inevitable failure of gun laws to control serious crime. “Immediately upon assuming chairmanship of the Subcommittee on the Constitution, I sponsored the report which follows as an effort to study, rather than ignore, the history of the controversy over the right to keep and bear arms. Utilizing the research capabilities of the Subcommittee on the Constitution, the resources of the Library of Congress, and the assistance of constitutional scholars such as Mary </w:t>
      </w:r>
      <w:proofErr w:type="spellStart"/>
      <w:r w:rsidRPr="005D120B">
        <w:rPr>
          <w:rFonts w:ascii="Times New Roman" w:eastAsia="Times New Roman" w:hAnsi="Times New Roman" w:cs="Times New Roman"/>
          <w:i/>
          <w:iCs/>
          <w:color w:val="000000"/>
          <w:sz w:val="24"/>
          <w:szCs w:val="24"/>
        </w:rPr>
        <w:t>Kaaren</w:t>
      </w:r>
      <w:proofErr w:type="spellEnd"/>
      <w:r w:rsidRPr="005D120B">
        <w:rPr>
          <w:rFonts w:ascii="Times New Roman" w:eastAsia="Times New Roman" w:hAnsi="Times New Roman" w:cs="Times New Roman"/>
          <w:i/>
          <w:iCs/>
          <w:color w:val="000000"/>
          <w:sz w:val="24"/>
          <w:szCs w:val="24"/>
        </w:rPr>
        <w:t xml:space="preserve"> Jolly, Steven </w:t>
      </w:r>
      <w:proofErr w:type="spellStart"/>
      <w:r w:rsidRPr="005D120B">
        <w:rPr>
          <w:rFonts w:ascii="Times New Roman" w:eastAsia="Times New Roman" w:hAnsi="Times New Roman" w:cs="Times New Roman"/>
          <w:i/>
          <w:iCs/>
          <w:color w:val="000000"/>
          <w:sz w:val="24"/>
          <w:szCs w:val="24"/>
        </w:rPr>
        <w:t>Halbrook</w:t>
      </w:r>
      <w:proofErr w:type="spellEnd"/>
      <w:r w:rsidRPr="005D120B">
        <w:rPr>
          <w:rFonts w:ascii="Times New Roman" w:eastAsia="Times New Roman" w:hAnsi="Times New Roman" w:cs="Times New Roman"/>
          <w:i/>
          <w:iCs/>
          <w:color w:val="000000"/>
          <w:sz w:val="24"/>
          <w:szCs w:val="24"/>
        </w:rPr>
        <w:t xml:space="preserve">, and David T. Hardy, the subcommittee has managed to uncover information on the right to keep and bear arms which documents quite clearly its status as a major individual right of American citizens. We did not guess at the purpose of the British 1689 Declaration of Rights; we located the Journals of the House of Commons and private notes of the Declaration's sponsors, now dead for two centuries. We did not make suppositions as to colonial interpretations of that Declaration's right to keep arms; we examined colonial newspapers which discussed it. We did not speculate as to the intent of the framers of the second amendment; we examined James Madison's drafts for it, his handwritten outlines of speeches upon the Bill of Rights, and discussions of the second amendment by early scholars who were personal friends of Madison, Jefferson, and </w:t>
      </w:r>
      <w:r w:rsidRPr="005D120B">
        <w:rPr>
          <w:rFonts w:ascii="Times New Roman" w:eastAsia="Times New Roman" w:hAnsi="Times New Roman" w:cs="Times New Roman"/>
          <w:i/>
          <w:iCs/>
          <w:color w:val="000000"/>
          <w:sz w:val="24"/>
          <w:szCs w:val="24"/>
        </w:rPr>
        <w:lastRenderedPageBreak/>
        <w:t>Washington and wrote while these still lived. What the Subcommittee on the Constitution uncovered was clear — and long-lost — proof that the second amendment to our Constitution was intended as an individual right of the American citizen to keep and carry arms in a peaceful manner, for protection of himself, his family, and his freedoms.”</w:t>
      </w:r>
      <w:r w:rsidRPr="005D120B">
        <w:rPr>
          <w:i/>
          <w:iCs/>
          <w:color w:val="000000"/>
          <w:sz w:val="24"/>
          <w:szCs w:val="24"/>
        </w:rPr>
        <w:t xml:space="preserve"> </w:t>
      </w:r>
      <w:r w:rsidRPr="00BF6B6E">
        <w:rPr>
          <w:bCs/>
          <w:sz w:val="24"/>
          <w:szCs w:val="24"/>
          <w:u w:val="single"/>
        </w:rPr>
        <w:t>Senator Orrin Hatch</w:t>
      </w:r>
      <w:r w:rsidR="00BF6B6E">
        <w:rPr>
          <w:rStyle w:val="FootnoteReference"/>
          <w:bCs/>
          <w:sz w:val="24"/>
          <w:szCs w:val="24"/>
        </w:rPr>
        <w:footnoteReference w:id="50"/>
      </w:r>
    </w:p>
    <w:p w:rsidR="000F278B" w:rsidRPr="00BF6B6E" w:rsidRDefault="000F278B" w:rsidP="00BF6B6E">
      <w:pPr>
        <w:spacing w:before="100" w:beforeAutospacing="1" w:after="100" w:afterAutospacing="1"/>
        <w:jc w:val="both"/>
        <w:rPr>
          <w:rFonts w:ascii="Times New Roman" w:hAnsi="Times New Roman" w:cs="Times New Roman"/>
          <w:sz w:val="24"/>
          <w:szCs w:val="24"/>
        </w:rPr>
      </w:pPr>
      <w:r w:rsidRPr="00BF6B6E">
        <w:rPr>
          <w:rFonts w:ascii="Times New Roman" w:hAnsi="Times New Roman" w:cs="Times New Roman"/>
          <w:i/>
          <w:iCs/>
          <w:sz w:val="24"/>
          <w:szCs w:val="24"/>
        </w:rPr>
        <w:t>“[Those] who are trying to read the Second Amendment out of the Constitution by claiming that it’s not an individual right or that it’s too much of a safety hazard [are] courting disaster by encouraging others to use the same means to eliminate portions of the Constitution they don't like.”</w:t>
      </w:r>
      <w:r w:rsidRPr="00BF6B6E">
        <w:rPr>
          <w:rFonts w:ascii="Times New Roman" w:hAnsi="Times New Roman" w:cs="Times New Roman"/>
          <w:sz w:val="24"/>
          <w:szCs w:val="24"/>
        </w:rPr>
        <w:t xml:space="preserve"> </w:t>
      </w:r>
      <w:r w:rsidRPr="00BF6B6E">
        <w:rPr>
          <w:rFonts w:ascii="Times New Roman" w:hAnsi="Times New Roman" w:cs="Times New Roman"/>
          <w:bCs/>
          <w:sz w:val="24"/>
          <w:szCs w:val="24"/>
          <w:u w:val="single"/>
        </w:rPr>
        <w:t xml:space="preserve">Alan </w:t>
      </w:r>
      <w:proofErr w:type="spellStart"/>
      <w:r w:rsidRPr="00BF6B6E">
        <w:rPr>
          <w:rFonts w:ascii="Times New Roman" w:hAnsi="Times New Roman" w:cs="Times New Roman"/>
          <w:bCs/>
          <w:sz w:val="24"/>
          <w:szCs w:val="24"/>
          <w:u w:val="single"/>
        </w:rPr>
        <w:t>Dershowitz</w:t>
      </w:r>
      <w:proofErr w:type="spellEnd"/>
      <w:r w:rsidRPr="00BF6B6E">
        <w:rPr>
          <w:rFonts w:ascii="Times New Roman" w:hAnsi="Times New Roman" w:cs="Times New Roman"/>
          <w:bCs/>
          <w:sz w:val="24"/>
          <w:szCs w:val="24"/>
        </w:rPr>
        <w:t xml:space="preserve"> </w:t>
      </w:r>
      <w:r w:rsidR="00BF6B6E">
        <w:rPr>
          <w:rStyle w:val="FootnoteReference"/>
          <w:rFonts w:ascii="Times New Roman" w:hAnsi="Times New Roman" w:cs="Times New Roman"/>
          <w:bCs/>
          <w:sz w:val="24"/>
          <w:szCs w:val="24"/>
        </w:rPr>
        <w:footnoteReference w:id="51"/>
      </w:r>
    </w:p>
    <w:p w:rsidR="000F278B" w:rsidRPr="00BF6B6E" w:rsidRDefault="000F278B" w:rsidP="007812A7">
      <w:pPr>
        <w:spacing w:before="100" w:beforeAutospacing="1" w:after="100" w:afterAutospacing="1"/>
        <w:jc w:val="both"/>
        <w:rPr>
          <w:rFonts w:ascii="Times New Roman" w:hAnsi="Times New Roman" w:cs="Times New Roman"/>
          <w:sz w:val="24"/>
          <w:szCs w:val="24"/>
        </w:rPr>
      </w:pPr>
      <w:r w:rsidRPr="00BF6B6E">
        <w:rPr>
          <w:rFonts w:ascii="Times New Roman" w:hAnsi="Times New Roman" w:cs="Times New Roman"/>
          <w:i/>
          <w:iCs/>
          <w:sz w:val="24"/>
          <w:szCs w:val="24"/>
        </w:rPr>
        <w:t>“A historical examination of the right to bear arms, from English antecedents to the drafting of the Second Amendment, bears proof that the right to bear arms has consistently been, and should still be, construed as an individual right.”</w:t>
      </w:r>
      <w:r w:rsidRPr="00BF6B6E">
        <w:rPr>
          <w:rFonts w:ascii="Times New Roman" w:hAnsi="Times New Roman" w:cs="Times New Roman"/>
          <w:sz w:val="24"/>
          <w:szCs w:val="24"/>
        </w:rPr>
        <w:t xml:space="preserve"> </w:t>
      </w:r>
      <w:r w:rsidRPr="00BF6B6E">
        <w:rPr>
          <w:rFonts w:ascii="Times New Roman" w:hAnsi="Times New Roman" w:cs="Times New Roman"/>
          <w:bCs/>
          <w:sz w:val="24"/>
          <w:szCs w:val="24"/>
          <w:u w:val="single"/>
        </w:rPr>
        <w:t>U.S. District Judge Sam R. Cummings</w:t>
      </w:r>
      <w:r w:rsidR="00BF6B6E">
        <w:rPr>
          <w:rStyle w:val="FootnoteReference"/>
          <w:rFonts w:ascii="Times New Roman" w:hAnsi="Times New Roman" w:cs="Times New Roman"/>
          <w:bCs/>
          <w:sz w:val="24"/>
          <w:szCs w:val="24"/>
        </w:rPr>
        <w:footnoteReference w:id="52"/>
      </w:r>
    </w:p>
    <w:p w:rsidR="000F278B" w:rsidRDefault="000F278B" w:rsidP="005A72D1">
      <w:pPr>
        <w:spacing w:before="100" w:beforeAutospacing="1" w:after="100" w:afterAutospacing="1"/>
        <w:jc w:val="both"/>
        <w:rPr>
          <w:rFonts w:ascii="Times New Roman" w:eastAsia="Times New Roman" w:hAnsi="Times New Roman" w:cs="Times New Roman"/>
          <w:sz w:val="24"/>
          <w:szCs w:val="24"/>
          <w:u w:val="single"/>
        </w:rPr>
      </w:pPr>
      <w:r w:rsidRPr="005A72D1">
        <w:rPr>
          <w:rFonts w:ascii="Times New Roman" w:eastAsia="Times New Roman" w:hAnsi="Times New Roman" w:cs="Times New Roman"/>
          <w:sz w:val="24"/>
          <w:szCs w:val="24"/>
        </w:rPr>
        <w:t>"</w:t>
      </w:r>
      <w:r w:rsidRPr="005A72D1">
        <w:rPr>
          <w:rFonts w:ascii="Times New Roman" w:eastAsia="Times New Roman" w:hAnsi="Times New Roman" w:cs="Times New Roman"/>
          <w:i/>
          <w:sz w:val="24"/>
          <w:szCs w:val="24"/>
        </w:rPr>
        <w:t>No matter how one approaches the figures, one is forced to the rather startling conclusion that the use of firearms in crime was very much less when there were no controls of any sort and when anyone, convicted criminal or lunatic, could buy any type of firearm without restriction. Half a century of strict controls on pistols has ended, perversely, with a far greater use of this weapon in crime than ever before</w:t>
      </w:r>
      <w:r w:rsidRPr="005A72D1">
        <w:rPr>
          <w:rFonts w:ascii="Times New Roman" w:eastAsia="Times New Roman" w:hAnsi="Times New Roman" w:cs="Times New Roman"/>
          <w:sz w:val="24"/>
          <w:szCs w:val="24"/>
        </w:rPr>
        <w:t xml:space="preserve">". </w:t>
      </w:r>
      <w:r w:rsidRPr="005A72D1">
        <w:rPr>
          <w:rFonts w:ascii="Times New Roman" w:eastAsia="Times New Roman" w:hAnsi="Times New Roman" w:cs="Times New Roman"/>
          <w:sz w:val="24"/>
          <w:szCs w:val="24"/>
          <w:u w:val="single"/>
        </w:rPr>
        <w:t>Colin Greenwood, in the study "Firearms Control", 1972</w:t>
      </w:r>
    </w:p>
    <w:p w:rsidR="008C0919" w:rsidRDefault="008C0919" w:rsidP="005A72D1">
      <w:pPr>
        <w:spacing w:before="100" w:beforeAutospacing="1" w:after="100" w:afterAutospacing="1"/>
        <w:jc w:val="both"/>
        <w:rPr>
          <w:rFonts w:ascii="Times New Roman" w:eastAsia="Times New Roman" w:hAnsi="Times New Roman" w:cs="Times New Roman"/>
          <w:sz w:val="24"/>
          <w:szCs w:val="24"/>
          <w:u w:val="single"/>
        </w:rPr>
      </w:pPr>
    </w:p>
    <w:p w:rsidR="00B93010" w:rsidRPr="007812A7" w:rsidRDefault="005A72D1" w:rsidP="005A72D1">
      <w:pPr>
        <w:jc w:val="center"/>
        <w:rPr>
          <w:rFonts w:ascii="Times New Roman" w:hAnsi="Times New Roman" w:cs="Times New Roman"/>
          <w:b/>
          <w:sz w:val="24"/>
          <w:szCs w:val="24"/>
        </w:rPr>
      </w:pPr>
      <w:r w:rsidRPr="007812A7">
        <w:rPr>
          <w:rFonts w:ascii="Times New Roman" w:hAnsi="Times New Roman" w:cs="Times New Roman"/>
          <w:b/>
          <w:sz w:val="24"/>
          <w:szCs w:val="24"/>
        </w:rPr>
        <w:t>THE PEOPLE AND THE MILITIA</w:t>
      </w:r>
    </w:p>
    <w:p w:rsidR="00DD7BDB" w:rsidRPr="005A72D1" w:rsidRDefault="005A72D1" w:rsidP="00EB6E0C">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A72D1">
        <w:rPr>
          <w:rFonts w:ascii="Times New Roman" w:eastAsia="Times New Roman" w:hAnsi="Times New Roman" w:cs="Times New Roman"/>
          <w:sz w:val="24"/>
          <w:szCs w:val="24"/>
        </w:rPr>
        <w:t>he militia is composed of the body of armed people</w:t>
      </w:r>
      <w:r>
        <w:rPr>
          <w:rFonts w:ascii="Times New Roman" w:eastAsia="Times New Roman" w:hAnsi="Times New Roman" w:cs="Times New Roman"/>
          <w:sz w:val="24"/>
          <w:szCs w:val="24"/>
        </w:rPr>
        <w:t xml:space="preserve"> </w:t>
      </w:r>
      <w:r w:rsidRPr="005A72D1">
        <w:rPr>
          <w:rFonts w:ascii="Times New Roman" w:eastAsia="Times New Roman" w:hAnsi="Times New Roman" w:cs="Times New Roman"/>
          <w:sz w:val="24"/>
          <w:szCs w:val="24"/>
        </w:rPr>
        <w:t>to maintain a subordinate government</w:t>
      </w:r>
      <w:r w:rsidR="00EB6E0C">
        <w:rPr>
          <w:rFonts w:ascii="Times New Roman" w:eastAsia="Times New Roman" w:hAnsi="Times New Roman" w:cs="Times New Roman"/>
          <w:sz w:val="24"/>
          <w:szCs w:val="24"/>
        </w:rPr>
        <w:t>, it is as American as it can get and any oat</w:t>
      </w:r>
      <w:r w:rsidR="0063718F">
        <w:rPr>
          <w:rFonts w:ascii="Times New Roman" w:eastAsia="Times New Roman" w:hAnsi="Times New Roman" w:cs="Times New Roman"/>
          <w:sz w:val="24"/>
          <w:szCs w:val="24"/>
        </w:rPr>
        <w:t>h</w:t>
      </w:r>
      <w:r w:rsidR="00EB6E0C">
        <w:rPr>
          <w:rFonts w:ascii="Times New Roman" w:eastAsia="Times New Roman" w:hAnsi="Times New Roman" w:cs="Times New Roman"/>
          <w:sz w:val="24"/>
          <w:szCs w:val="24"/>
        </w:rPr>
        <w:t>-taker that thinks the militia are terrorist they are on the wrong side.</w:t>
      </w:r>
    </w:p>
    <w:p w:rsidR="00DD7BDB" w:rsidRPr="005A72D1" w:rsidRDefault="00DD7BDB" w:rsidP="005A72D1">
      <w:pPr>
        <w:spacing w:before="100" w:beforeAutospacing="1" w:after="100" w:afterAutospacing="1"/>
        <w:jc w:val="both"/>
        <w:rPr>
          <w:rFonts w:ascii="Times New Roman" w:eastAsia="Times New Roman" w:hAnsi="Times New Roman" w:cs="Times New Roman"/>
          <w:b/>
          <w:sz w:val="24"/>
          <w:szCs w:val="24"/>
        </w:rPr>
      </w:pPr>
      <w:r w:rsidRPr="005A72D1">
        <w:rPr>
          <w:rFonts w:ascii="Times New Roman" w:eastAsia="Times New Roman" w:hAnsi="Times New Roman" w:cs="Times New Roman"/>
          <w:sz w:val="24"/>
          <w:szCs w:val="24"/>
        </w:rPr>
        <w:t>"</w:t>
      </w:r>
      <w:r w:rsidRPr="005A72D1">
        <w:rPr>
          <w:rFonts w:ascii="Times New Roman" w:eastAsia="Times New Roman" w:hAnsi="Times New Roman" w:cs="Times New Roman"/>
          <w:i/>
          <w:sz w:val="24"/>
          <w:szCs w:val="24"/>
        </w:rPr>
        <w:t>That a well-regulated militia, composed of the body of the people, trained to arms, is the proper, natural and safe defense of a free state; that standing armies, in time of peace, should be avoided as dangerous to liberty; and that, in all cases, the military should be under strict subordination to, and governed by, the civil power</w:t>
      </w:r>
      <w:r w:rsidRPr="005A72D1">
        <w:rPr>
          <w:rFonts w:ascii="Times New Roman" w:eastAsia="Times New Roman" w:hAnsi="Times New Roman" w:cs="Times New Roman"/>
          <w:sz w:val="24"/>
          <w:szCs w:val="24"/>
        </w:rPr>
        <w:t xml:space="preserve">." </w:t>
      </w:r>
      <w:r w:rsidRPr="005A72D1">
        <w:rPr>
          <w:rFonts w:ascii="Times New Roman" w:eastAsia="Times New Roman" w:hAnsi="Times New Roman" w:cs="Times New Roman"/>
          <w:iCs/>
          <w:sz w:val="24"/>
          <w:szCs w:val="24"/>
          <w:u w:val="single"/>
        </w:rPr>
        <w:t>Virginia Declaration of Rights 13 (June 12, 1776), drafted by George Mason</w:t>
      </w:r>
      <w:r w:rsidRPr="005A72D1">
        <w:rPr>
          <w:rFonts w:ascii="Times New Roman" w:eastAsia="Times New Roman" w:hAnsi="Times New Roman" w:cs="Times New Roman"/>
          <w:iCs/>
          <w:sz w:val="24"/>
          <w:szCs w:val="24"/>
        </w:rPr>
        <w:t>:</w:t>
      </w:r>
    </w:p>
    <w:p w:rsidR="00DD7BDB" w:rsidRDefault="00DD7BDB" w:rsidP="005A72D1">
      <w:pPr>
        <w:spacing w:before="100" w:beforeAutospacing="1" w:after="100" w:afterAutospacing="1"/>
        <w:jc w:val="both"/>
        <w:rPr>
          <w:rFonts w:ascii="Times New Roman" w:hAnsi="Times New Roman" w:cs="Times New Roman"/>
          <w:bCs/>
          <w:sz w:val="24"/>
          <w:szCs w:val="24"/>
          <w:u w:val="single"/>
        </w:rPr>
      </w:pPr>
      <w:r w:rsidRPr="005A72D1">
        <w:rPr>
          <w:rFonts w:ascii="Times New Roman" w:hAnsi="Times New Roman" w:cs="Times New Roman"/>
          <w:i/>
          <w:iCs/>
          <w:sz w:val="24"/>
          <w:szCs w:val="24"/>
        </w:rPr>
        <w:t xml:space="preserve">“The power of the sword, say the minority of Pennsylvania, is in the hands of Congress. My friends and countrymen, it is not so, for the powers of the sword are in the hands of the yeomanry of America from sixteen to sixty. The militia of these free commonwealths, entitled and accustomed to </w:t>
      </w:r>
      <w:r w:rsidRPr="005A72D1">
        <w:rPr>
          <w:rFonts w:ascii="Times New Roman" w:hAnsi="Times New Roman" w:cs="Times New Roman"/>
          <w:i/>
          <w:iCs/>
          <w:sz w:val="24"/>
          <w:szCs w:val="24"/>
        </w:rPr>
        <w:lastRenderedPageBreak/>
        <w:t>their arms, when compared with any possible army, must be tremendous and irresistible. Who are the militia? are they not ourselves? Is it feared, then, that we shall turn our arms each man against his own bosom? Congress has no power to disarm the militia. Their swords, and every other terrible implement of the soldier, are the birthright of an American. What clause in the state or federal constitution hath given away that important right… The unlimited power of the sword is not in the hands of either the federal or state governments, but where I trust in God it will ever remain, in the hands of the people.”</w:t>
      </w:r>
      <w:r w:rsidRPr="005A72D1">
        <w:rPr>
          <w:rFonts w:ascii="Times New Roman" w:hAnsi="Times New Roman" w:cs="Times New Roman"/>
          <w:sz w:val="24"/>
          <w:szCs w:val="24"/>
        </w:rPr>
        <w:t xml:space="preserve"> </w:t>
      </w:r>
      <w:proofErr w:type="spellStart"/>
      <w:r w:rsidRPr="005A72D1">
        <w:rPr>
          <w:rFonts w:ascii="Times New Roman" w:hAnsi="Times New Roman" w:cs="Times New Roman"/>
          <w:bCs/>
          <w:sz w:val="24"/>
          <w:szCs w:val="24"/>
          <w:u w:val="single"/>
        </w:rPr>
        <w:t>Tench</w:t>
      </w:r>
      <w:proofErr w:type="spellEnd"/>
      <w:r w:rsidRPr="005A72D1">
        <w:rPr>
          <w:rFonts w:ascii="Times New Roman" w:hAnsi="Times New Roman" w:cs="Times New Roman"/>
          <w:bCs/>
          <w:sz w:val="24"/>
          <w:szCs w:val="24"/>
          <w:u w:val="single"/>
        </w:rPr>
        <w:t xml:space="preserve"> </w:t>
      </w:r>
      <w:proofErr w:type="spellStart"/>
      <w:r w:rsidRPr="005A72D1">
        <w:rPr>
          <w:rFonts w:ascii="Times New Roman" w:hAnsi="Times New Roman" w:cs="Times New Roman"/>
          <w:bCs/>
          <w:sz w:val="24"/>
          <w:szCs w:val="24"/>
          <w:u w:val="single"/>
        </w:rPr>
        <w:t>Coxe</w:t>
      </w:r>
      <w:proofErr w:type="spellEnd"/>
      <w:r w:rsidRPr="005A72D1">
        <w:rPr>
          <w:rFonts w:ascii="Times New Roman" w:hAnsi="Times New Roman" w:cs="Times New Roman"/>
          <w:bCs/>
          <w:sz w:val="24"/>
          <w:szCs w:val="24"/>
          <w:u w:val="single"/>
        </w:rPr>
        <w:t>, a Pennsylvania delegate to the Continental Congress, writing as “The Pennsylvanian,” To The People of the United States, Philadelphia Federal Gazette, February 20, 1788</w:t>
      </w:r>
    </w:p>
    <w:p w:rsidR="009126CC" w:rsidRDefault="00B362F6" w:rsidP="00B362F6">
      <w:pPr>
        <w:autoSpaceDE w:val="0"/>
        <w:autoSpaceDN w:val="0"/>
        <w:adjustRightInd w:val="0"/>
        <w:spacing w:line="240" w:lineRule="auto"/>
        <w:jc w:val="both"/>
        <w:rPr>
          <w:rFonts w:ascii="TimesNewRoman" w:hAnsi="TimesNewRoman" w:cs="TimesNewRoman"/>
          <w:sz w:val="24"/>
          <w:szCs w:val="24"/>
        </w:rPr>
      </w:pPr>
      <w:r w:rsidRPr="00B362F6">
        <w:rPr>
          <w:rFonts w:ascii="TimesNewRoman" w:hAnsi="TimesNewRoman" w:cs="TimesNewRoman"/>
          <w:sz w:val="24"/>
          <w:szCs w:val="24"/>
        </w:rPr>
        <w:t xml:space="preserve">In conclusion we read in the </w:t>
      </w:r>
      <w:r w:rsidR="009126CC" w:rsidRPr="00B362F6">
        <w:rPr>
          <w:rFonts w:ascii="TimesNewRoman" w:hAnsi="TimesNewRoman" w:cs="TimesNewRoman"/>
          <w:sz w:val="24"/>
          <w:szCs w:val="24"/>
          <w:u w:val="single"/>
        </w:rPr>
        <w:t>Bill of Rights 2</w:t>
      </w:r>
      <w:r w:rsidR="009126CC" w:rsidRPr="00B362F6">
        <w:rPr>
          <w:rFonts w:ascii="TimesNewRoman" w:hAnsi="TimesNewRoman" w:cs="TimesNewRoman"/>
          <w:sz w:val="24"/>
          <w:szCs w:val="24"/>
          <w:u w:val="single"/>
          <w:vertAlign w:val="superscript"/>
        </w:rPr>
        <w:t>nd</w:t>
      </w:r>
      <w:r w:rsidR="009126CC" w:rsidRPr="00B362F6">
        <w:rPr>
          <w:rFonts w:ascii="TimesNewRoman" w:hAnsi="TimesNewRoman" w:cs="TimesNewRoman"/>
          <w:sz w:val="24"/>
          <w:szCs w:val="24"/>
          <w:u w:val="single"/>
        </w:rPr>
        <w:t xml:space="preserve"> Amendment</w:t>
      </w:r>
      <w:r w:rsidR="009126CC">
        <w:rPr>
          <w:rFonts w:ascii="TimesNewRoman" w:hAnsi="TimesNewRoman" w:cs="TimesNewRoman"/>
          <w:sz w:val="24"/>
          <w:szCs w:val="24"/>
        </w:rPr>
        <w:t xml:space="preserve"> </w:t>
      </w:r>
      <w:r w:rsidR="0063718F">
        <w:rPr>
          <w:rFonts w:ascii="TimesNewRoman" w:hAnsi="TimesNewRoman" w:cs="TimesNewRoman"/>
          <w:sz w:val="24"/>
          <w:szCs w:val="24"/>
        </w:rPr>
        <w:t>–</w:t>
      </w:r>
      <w:r w:rsidR="009126CC">
        <w:rPr>
          <w:rFonts w:ascii="TimesNewRoman" w:hAnsi="TimesNewRoman" w:cs="TimesNewRoman"/>
          <w:sz w:val="24"/>
          <w:szCs w:val="24"/>
        </w:rPr>
        <w:t xml:space="preserve"> </w:t>
      </w:r>
      <w:r w:rsidR="0063718F">
        <w:rPr>
          <w:rFonts w:ascii="TimesNewRoman" w:hAnsi="TimesNewRoman" w:cs="TimesNewRoman"/>
          <w:sz w:val="24"/>
          <w:szCs w:val="24"/>
        </w:rPr>
        <w:t>“</w:t>
      </w:r>
      <w:r w:rsidR="009126CC" w:rsidRPr="0063718F">
        <w:rPr>
          <w:rFonts w:ascii="TimesNewRoman" w:hAnsi="TimesNewRoman" w:cs="TimesNewRoman"/>
          <w:i/>
          <w:sz w:val="24"/>
          <w:szCs w:val="24"/>
        </w:rPr>
        <w:t xml:space="preserve">A </w:t>
      </w:r>
      <w:r w:rsidR="009126CC" w:rsidRPr="0063718F">
        <w:rPr>
          <w:rFonts w:ascii="TimesNewRoman" w:hAnsi="TimesNewRoman" w:cs="TimesNewRoman"/>
          <w:b/>
          <w:i/>
          <w:sz w:val="24"/>
          <w:szCs w:val="24"/>
          <w:u w:val="single"/>
        </w:rPr>
        <w:t>well regulated Militia,</w:t>
      </w:r>
      <w:r w:rsidR="009126CC" w:rsidRPr="0063718F">
        <w:rPr>
          <w:rFonts w:ascii="TimesNewRoman" w:hAnsi="TimesNewRoman" w:cs="TimesNewRoman"/>
          <w:i/>
          <w:sz w:val="24"/>
          <w:szCs w:val="24"/>
        </w:rPr>
        <w:t xml:space="preserve"> </w:t>
      </w:r>
      <w:r w:rsidR="009126CC" w:rsidRPr="0063718F">
        <w:rPr>
          <w:rFonts w:ascii="TimesNewRoman" w:hAnsi="TimesNewRoman" w:cs="TimesNewRoman"/>
          <w:b/>
          <w:i/>
          <w:sz w:val="24"/>
          <w:szCs w:val="24"/>
          <w:u w:val="single"/>
        </w:rPr>
        <w:t>being necessary to the security of a free State</w:t>
      </w:r>
      <w:r w:rsidR="009126CC" w:rsidRPr="0063718F">
        <w:rPr>
          <w:rFonts w:ascii="TimesNewRoman" w:hAnsi="TimesNewRoman" w:cs="TimesNewRoman"/>
          <w:i/>
          <w:sz w:val="24"/>
          <w:szCs w:val="24"/>
        </w:rPr>
        <w:t>, the right of the people to keep and bear</w:t>
      </w:r>
      <w:r w:rsidRPr="0063718F">
        <w:rPr>
          <w:rFonts w:ascii="TimesNewRoman" w:hAnsi="TimesNewRoman" w:cs="TimesNewRoman"/>
          <w:i/>
          <w:sz w:val="24"/>
          <w:szCs w:val="24"/>
        </w:rPr>
        <w:t xml:space="preserve"> </w:t>
      </w:r>
      <w:r w:rsidR="009126CC" w:rsidRPr="0063718F">
        <w:rPr>
          <w:rFonts w:ascii="TimesNewRoman" w:hAnsi="TimesNewRoman" w:cs="TimesNewRoman"/>
          <w:i/>
          <w:sz w:val="24"/>
          <w:szCs w:val="24"/>
        </w:rPr>
        <w:t>Arms, shall not be infringed</w:t>
      </w:r>
      <w:r w:rsidR="009126CC">
        <w:rPr>
          <w:rFonts w:ascii="TimesNewRoman" w:hAnsi="TimesNewRoman" w:cs="TimesNewRoman"/>
          <w:sz w:val="24"/>
          <w:szCs w:val="24"/>
        </w:rPr>
        <w:t>.</w:t>
      </w:r>
      <w:r w:rsidR="0063718F">
        <w:rPr>
          <w:rFonts w:ascii="TimesNewRoman" w:hAnsi="TimesNewRoman" w:cs="TimesNewRoman"/>
          <w:sz w:val="24"/>
          <w:szCs w:val="24"/>
        </w:rPr>
        <w:t>”</w:t>
      </w:r>
      <w:r>
        <w:rPr>
          <w:rFonts w:ascii="TimesNewRoman" w:hAnsi="TimesNewRoman" w:cs="TimesNewRoman"/>
          <w:sz w:val="24"/>
          <w:szCs w:val="24"/>
        </w:rPr>
        <w:t xml:space="preserve"> The People never gave up their right to have a militia or to keep and bear arms, nor can they because rights are inalienable and therefore no one has the authority to sell or transfer </w:t>
      </w:r>
      <w:r w:rsidR="0063718F">
        <w:rPr>
          <w:rFonts w:ascii="TimesNewRoman" w:hAnsi="TimesNewRoman" w:cs="TimesNewRoman"/>
          <w:sz w:val="24"/>
          <w:szCs w:val="24"/>
        </w:rPr>
        <w:t xml:space="preserve">anyone’s </w:t>
      </w:r>
      <w:r>
        <w:rPr>
          <w:rFonts w:ascii="TimesNewRoman" w:hAnsi="TimesNewRoman" w:cs="TimesNewRoman"/>
          <w:sz w:val="24"/>
          <w:szCs w:val="24"/>
        </w:rPr>
        <w:t xml:space="preserve"> rights, save God Himself.</w:t>
      </w:r>
    </w:p>
    <w:p w:rsidR="008C0919" w:rsidRDefault="008C0919" w:rsidP="00B362F6">
      <w:pPr>
        <w:autoSpaceDE w:val="0"/>
        <w:autoSpaceDN w:val="0"/>
        <w:adjustRightInd w:val="0"/>
        <w:spacing w:line="240" w:lineRule="auto"/>
        <w:jc w:val="both"/>
        <w:rPr>
          <w:rFonts w:ascii="TimesNewRoman" w:hAnsi="TimesNewRoman" w:cs="TimesNewRoman"/>
          <w:sz w:val="24"/>
          <w:szCs w:val="24"/>
        </w:rPr>
      </w:pPr>
    </w:p>
    <w:p w:rsidR="00033115" w:rsidRPr="007812A7" w:rsidRDefault="00033115" w:rsidP="00033115">
      <w:pPr>
        <w:jc w:val="center"/>
        <w:rPr>
          <w:rFonts w:ascii="Times New Roman" w:hAnsi="Times New Roman" w:cs="Times New Roman"/>
          <w:b/>
          <w:smallCaps/>
          <w:sz w:val="24"/>
          <w:szCs w:val="24"/>
        </w:rPr>
      </w:pPr>
      <w:r w:rsidRPr="007812A7">
        <w:rPr>
          <w:rFonts w:ascii="Times New Roman" w:hAnsi="Times New Roman" w:cs="Times New Roman"/>
          <w:b/>
          <w:smallCaps/>
          <w:sz w:val="24"/>
          <w:szCs w:val="24"/>
        </w:rPr>
        <w:t>Right Cannot be Converted into a Crime</w:t>
      </w:r>
    </w:p>
    <w:p w:rsidR="00F14613" w:rsidRPr="00033115" w:rsidRDefault="00F14613" w:rsidP="00033115">
      <w:pPr>
        <w:jc w:val="both"/>
        <w:rPr>
          <w:rFonts w:ascii="Times New Roman" w:hAnsi="Times New Roman" w:cs="Times New Roman"/>
          <w:sz w:val="24"/>
          <w:szCs w:val="24"/>
        </w:rPr>
      </w:pPr>
      <w:r w:rsidRPr="00033115">
        <w:rPr>
          <w:rFonts w:ascii="Times New Roman" w:hAnsi="Times New Roman" w:cs="Times New Roman"/>
          <w:sz w:val="24"/>
          <w:szCs w:val="24"/>
        </w:rPr>
        <w:t>"</w:t>
      </w:r>
      <w:r w:rsidRPr="00033115">
        <w:rPr>
          <w:rFonts w:ascii="Times New Roman" w:hAnsi="Times New Roman" w:cs="Times New Roman"/>
          <w:i/>
          <w:sz w:val="24"/>
          <w:szCs w:val="24"/>
        </w:rPr>
        <w:t xml:space="preserve">The State cannot diminish rights of the people." </w:t>
      </w:r>
      <w:proofErr w:type="spellStart"/>
      <w:r w:rsidRPr="00033115">
        <w:rPr>
          <w:rFonts w:ascii="Times New Roman" w:hAnsi="Times New Roman" w:cs="Times New Roman"/>
          <w:i/>
          <w:sz w:val="24"/>
          <w:szCs w:val="24"/>
        </w:rPr>
        <w:t>Hertado</w:t>
      </w:r>
      <w:proofErr w:type="spellEnd"/>
      <w:r w:rsidRPr="00033115">
        <w:rPr>
          <w:rFonts w:ascii="Times New Roman" w:hAnsi="Times New Roman" w:cs="Times New Roman"/>
          <w:i/>
          <w:sz w:val="24"/>
          <w:szCs w:val="24"/>
        </w:rPr>
        <w:t xml:space="preserve"> v. California, 110 U.S. 516 "The Claim and exercise of a Constitutional Right cannot be converted into a crime."-Miller v. U.S. , 230 F 2d 486. 489 "If the state converts a liberty into a privilege the citizen can engage in the right with impunity</w:t>
      </w:r>
      <w:r w:rsidRPr="00033115">
        <w:rPr>
          <w:rFonts w:ascii="Times New Roman" w:hAnsi="Times New Roman" w:cs="Times New Roman"/>
          <w:sz w:val="24"/>
          <w:szCs w:val="24"/>
        </w:rPr>
        <w:t xml:space="preserve">" </w:t>
      </w:r>
      <w:proofErr w:type="spellStart"/>
      <w:r w:rsidRPr="00033115">
        <w:rPr>
          <w:rFonts w:ascii="Times New Roman" w:hAnsi="Times New Roman" w:cs="Times New Roman"/>
          <w:sz w:val="24"/>
          <w:szCs w:val="24"/>
          <w:u w:val="single"/>
        </w:rPr>
        <w:t>Shuttlesworth</w:t>
      </w:r>
      <w:proofErr w:type="spellEnd"/>
      <w:r w:rsidRPr="00033115">
        <w:rPr>
          <w:rFonts w:ascii="Times New Roman" w:hAnsi="Times New Roman" w:cs="Times New Roman"/>
          <w:sz w:val="24"/>
          <w:szCs w:val="24"/>
          <w:u w:val="single"/>
        </w:rPr>
        <w:t xml:space="preserve"> v Birmingham</w:t>
      </w:r>
      <w:r w:rsidR="00033115" w:rsidRPr="00033115">
        <w:rPr>
          <w:rStyle w:val="FootnoteReference"/>
          <w:rFonts w:ascii="Times New Roman" w:hAnsi="Times New Roman" w:cs="Times New Roman"/>
          <w:sz w:val="24"/>
          <w:szCs w:val="24"/>
        </w:rPr>
        <w:footnoteReference w:id="53"/>
      </w:r>
    </w:p>
    <w:p w:rsidR="00F14613" w:rsidRPr="00033115" w:rsidRDefault="00F14613" w:rsidP="00033115">
      <w:pPr>
        <w:jc w:val="both"/>
        <w:rPr>
          <w:rFonts w:ascii="Times New Roman" w:hAnsi="Times New Roman" w:cs="Times New Roman"/>
          <w:sz w:val="24"/>
          <w:szCs w:val="24"/>
        </w:rPr>
      </w:pPr>
      <w:r w:rsidRPr="00033115">
        <w:rPr>
          <w:rFonts w:ascii="Times New Roman" w:hAnsi="Times New Roman" w:cs="Times New Roman"/>
          <w:sz w:val="24"/>
          <w:szCs w:val="24"/>
        </w:rPr>
        <w:t>"</w:t>
      </w:r>
      <w:r w:rsidRPr="00033115">
        <w:rPr>
          <w:rFonts w:ascii="Times New Roman" w:hAnsi="Times New Roman" w:cs="Times New Roman"/>
          <w:i/>
          <w:sz w:val="24"/>
          <w:szCs w:val="24"/>
        </w:rPr>
        <w:t>Under our system of government upon the individuality and intelligence of the citizen, the state does not claim to control him/her, except as his/her conduct to others, leaving him/her the sole judge as to all that affects himself/herself</w:t>
      </w:r>
      <w:r w:rsidRPr="00033115">
        <w:rPr>
          <w:rFonts w:ascii="Times New Roman" w:hAnsi="Times New Roman" w:cs="Times New Roman"/>
          <w:sz w:val="24"/>
          <w:szCs w:val="24"/>
        </w:rPr>
        <w:t xml:space="preserve">." </w:t>
      </w:r>
      <w:proofErr w:type="spellStart"/>
      <w:r w:rsidRPr="00033115">
        <w:rPr>
          <w:rFonts w:ascii="Times New Roman" w:hAnsi="Times New Roman" w:cs="Times New Roman"/>
          <w:sz w:val="24"/>
          <w:szCs w:val="24"/>
          <w:u w:val="single"/>
        </w:rPr>
        <w:t>Mugler</w:t>
      </w:r>
      <w:proofErr w:type="spellEnd"/>
      <w:r w:rsidRPr="00033115">
        <w:rPr>
          <w:rFonts w:ascii="Times New Roman" w:hAnsi="Times New Roman" w:cs="Times New Roman"/>
          <w:sz w:val="24"/>
          <w:szCs w:val="24"/>
          <w:u w:val="single"/>
        </w:rPr>
        <w:t xml:space="preserve"> v. Kansas</w:t>
      </w:r>
      <w:r w:rsidR="00033115">
        <w:rPr>
          <w:rStyle w:val="FootnoteReference"/>
          <w:rFonts w:ascii="Times New Roman" w:hAnsi="Times New Roman" w:cs="Times New Roman"/>
          <w:sz w:val="24"/>
          <w:szCs w:val="24"/>
        </w:rPr>
        <w:footnoteReference w:id="54"/>
      </w:r>
    </w:p>
    <w:p w:rsidR="00F14613" w:rsidRDefault="00F14613" w:rsidP="00033115">
      <w:pPr>
        <w:jc w:val="both"/>
        <w:rPr>
          <w:rFonts w:ascii="Times New Roman" w:hAnsi="Times New Roman" w:cs="Times New Roman"/>
          <w:sz w:val="24"/>
          <w:szCs w:val="24"/>
          <w:u w:val="single"/>
        </w:rPr>
      </w:pPr>
      <w:r w:rsidRPr="00033115">
        <w:rPr>
          <w:rFonts w:ascii="Times New Roman" w:hAnsi="Times New Roman" w:cs="Times New Roman"/>
          <w:sz w:val="24"/>
          <w:szCs w:val="24"/>
        </w:rPr>
        <w:t>"</w:t>
      </w:r>
      <w:r w:rsidRPr="00033115">
        <w:rPr>
          <w:rFonts w:ascii="Times New Roman" w:hAnsi="Times New Roman" w:cs="Times New Roman"/>
          <w:i/>
          <w:sz w:val="24"/>
          <w:szCs w:val="24"/>
        </w:rPr>
        <w:t>For a crime to exist, there must be an injured party. There can be no sanction or penalty imposed upon one because of this exercise of Constitutional rights</w:t>
      </w:r>
      <w:r w:rsidRPr="00033115">
        <w:rPr>
          <w:rFonts w:ascii="Times New Roman" w:hAnsi="Times New Roman" w:cs="Times New Roman"/>
          <w:sz w:val="24"/>
          <w:szCs w:val="24"/>
        </w:rPr>
        <w:t xml:space="preserve">." </w:t>
      </w:r>
      <w:proofErr w:type="spellStart"/>
      <w:r w:rsidRPr="00033115">
        <w:rPr>
          <w:rFonts w:ascii="Times New Roman" w:hAnsi="Times New Roman" w:cs="Times New Roman"/>
          <w:sz w:val="24"/>
          <w:szCs w:val="24"/>
          <w:u w:val="single"/>
        </w:rPr>
        <w:t>Sherar</w:t>
      </w:r>
      <w:proofErr w:type="spellEnd"/>
      <w:r w:rsidRPr="00033115">
        <w:rPr>
          <w:rFonts w:ascii="Times New Roman" w:hAnsi="Times New Roman" w:cs="Times New Roman"/>
          <w:sz w:val="24"/>
          <w:szCs w:val="24"/>
          <w:u w:val="single"/>
        </w:rPr>
        <w:t xml:space="preserve"> v. Cullen</w:t>
      </w:r>
      <w:r w:rsidR="00033115">
        <w:rPr>
          <w:rStyle w:val="FootnoteReference"/>
          <w:rFonts w:ascii="Times New Roman" w:hAnsi="Times New Roman" w:cs="Times New Roman"/>
          <w:sz w:val="24"/>
          <w:szCs w:val="24"/>
        </w:rPr>
        <w:footnoteReference w:id="55"/>
      </w:r>
    </w:p>
    <w:p w:rsidR="008C0919" w:rsidRPr="00033115" w:rsidRDefault="008C0919" w:rsidP="00033115">
      <w:pPr>
        <w:jc w:val="both"/>
        <w:rPr>
          <w:rFonts w:ascii="Times New Roman" w:hAnsi="Times New Roman" w:cs="Times New Roman"/>
          <w:sz w:val="24"/>
          <w:szCs w:val="24"/>
        </w:rPr>
      </w:pPr>
    </w:p>
    <w:p w:rsidR="00154F09" w:rsidRPr="00403236" w:rsidRDefault="00154F09" w:rsidP="00154F09">
      <w:pPr>
        <w:jc w:val="center"/>
        <w:rPr>
          <w:rFonts w:ascii="Times New Roman" w:hAnsi="Times New Roman" w:cs="Times New Roman"/>
          <w:b/>
          <w:sz w:val="24"/>
          <w:szCs w:val="24"/>
        </w:rPr>
      </w:pPr>
      <w:r w:rsidRPr="00403236">
        <w:rPr>
          <w:rFonts w:ascii="Times New Roman" w:hAnsi="Times New Roman" w:cs="Times New Roman"/>
          <w:b/>
          <w:sz w:val="24"/>
          <w:szCs w:val="24"/>
        </w:rPr>
        <w:t>WHAT IS LAW?</w:t>
      </w:r>
    </w:p>
    <w:p w:rsidR="00154F09" w:rsidRDefault="00154F09" w:rsidP="00154F09">
      <w:pPr>
        <w:jc w:val="both"/>
        <w:rPr>
          <w:rFonts w:ascii="Times New Roman" w:hAnsi="Times New Roman" w:cs="Times New Roman"/>
          <w:sz w:val="24"/>
          <w:szCs w:val="24"/>
        </w:rPr>
      </w:pPr>
      <w:r>
        <w:rPr>
          <w:rFonts w:ascii="Times New Roman" w:hAnsi="Times New Roman" w:cs="Times New Roman"/>
          <w:sz w:val="24"/>
          <w:szCs w:val="24"/>
        </w:rPr>
        <w:t xml:space="preserve">So now we come to the two most important questions the first being. What is Law, statutes or common law? </w:t>
      </w:r>
      <w:r w:rsidR="00403236">
        <w:rPr>
          <w:rFonts w:ascii="Times New Roman" w:hAnsi="Times New Roman" w:cs="Times New Roman"/>
          <w:sz w:val="24"/>
          <w:szCs w:val="24"/>
        </w:rPr>
        <w:t xml:space="preserve">If you have been following along you probably already know by now, never-the-less we will drive the point home. </w:t>
      </w:r>
      <w:r>
        <w:rPr>
          <w:rFonts w:ascii="Times New Roman" w:hAnsi="Times New Roman" w:cs="Times New Roman"/>
          <w:sz w:val="24"/>
          <w:szCs w:val="24"/>
        </w:rPr>
        <w:t xml:space="preserve">Common law finds statutes applied upon people repugnant </w:t>
      </w:r>
      <w:r w:rsidR="00403236">
        <w:rPr>
          <w:rFonts w:ascii="Times New Roman" w:hAnsi="Times New Roman" w:cs="Times New Roman"/>
          <w:sz w:val="24"/>
          <w:szCs w:val="24"/>
        </w:rPr>
        <w:t>to the Constitution.</w:t>
      </w:r>
    </w:p>
    <w:p w:rsidR="00154F09" w:rsidRDefault="00154F09" w:rsidP="00154F09">
      <w:pPr>
        <w:jc w:val="both"/>
        <w:rPr>
          <w:rFonts w:ascii="Times New Roman" w:hAnsi="Times New Roman" w:cs="Times New Roman"/>
          <w:sz w:val="24"/>
          <w:szCs w:val="24"/>
        </w:rPr>
      </w:pPr>
      <w:r>
        <w:rPr>
          <w:rFonts w:ascii="Times New Roman" w:hAnsi="Times New Roman" w:cs="Times New Roman"/>
          <w:sz w:val="24"/>
          <w:szCs w:val="24"/>
        </w:rPr>
        <w:lastRenderedPageBreak/>
        <w:t>And the second question is who is the sovereign? Are they terrorist</w:t>
      </w:r>
      <w:r w:rsidR="00D957C5">
        <w:rPr>
          <w:rFonts w:ascii="Times New Roman" w:hAnsi="Times New Roman" w:cs="Times New Roman"/>
          <w:sz w:val="24"/>
          <w:szCs w:val="24"/>
        </w:rPr>
        <w:t>s</w:t>
      </w:r>
      <w:r>
        <w:rPr>
          <w:rFonts w:ascii="Times New Roman" w:hAnsi="Times New Roman" w:cs="Times New Roman"/>
          <w:sz w:val="24"/>
          <w:szCs w:val="24"/>
        </w:rPr>
        <w:t xml:space="preserve"> like the progressives who have overtaken our government want you to believe</w:t>
      </w:r>
      <w:r w:rsidR="00D957C5">
        <w:rPr>
          <w:rFonts w:ascii="Times New Roman" w:hAnsi="Times New Roman" w:cs="Times New Roman"/>
          <w:sz w:val="24"/>
          <w:szCs w:val="24"/>
        </w:rPr>
        <w:t>,</w:t>
      </w:r>
      <w:r>
        <w:rPr>
          <w:rFonts w:ascii="Times New Roman" w:hAnsi="Times New Roman" w:cs="Times New Roman"/>
          <w:sz w:val="24"/>
          <w:szCs w:val="24"/>
        </w:rPr>
        <w:t xml:space="preserve"> or are they our founding fathers and their posterity, we the People? </w:t>
      </w:r>
    </w:p>
    <w:p w:rsidR="00154F09" w:rsidRPr="00207986" w:rsidRDefault="00154F09" w:rsidP="00154F09">
      <w:pPr>
        <w:jc w:val="both"/>
        <w:rPr>
          <w:rFonts w:ascii="Times New Roman" w:hAnsi="Times New Roman" w:cs="Times New Roman"/>
          <w:sz w:val="24"/>
          <w:szCs w:val="24"/>
        </w:rPr>
      </w:pPr>
      <w:r w:rsidRPr="00FB3C26">
        <w:rPr>
          <w:rFonts w:ascii="Times New Roman" w:hAnsi="Times New Roman" w:cs="Times New Roman"/>
          <w:sz w:val="24"/>
          <w:szCs w:val="24"/>
        </w:rPr>
        <w:t xml:space="preserve">Legislators are authorized under the Constitution, ordained by the people, to write statutes and codes, enforced as law, to control bureaucrats, municipalities, government agencies, elected officials, </w:t>
      </w:r>
      <w:r>
        <w:rPr>
          <w:rFonts w:ascii="Times New Roman" w:hAnsi="Times New Roman" w:cs="Times New Roman"/>
          <w:sz w:val="24"/>
          <w:szCs w:val="24"/>
        </w:rPr>
        <w:t xml:space="preserve">and </w:t>
      </w:r>
      <w:r w:rsidRPr="00FB3C26">
        <w:rPr>
          <w:rFonts w:ascii="Times New Roman" w:hAnsi="Times New Roman" w:cs="Times New Roman"/>
          <w:sz w:val="24"/>
          <w:szCs w:val="24"/>
        </w:rPr>
        <w:t>interstate commerce</w:t>
      </w:r>
      <w:r>
        <w:rPr>
          <w:rFonts w:ascii="Times New Roman" w:hAnsi="Times New Roman" w:cs="Times New Roman"/>
          <w:sz w:val="24"/>
          <w:szCs w:val="24"/>
        </w:rPr>
        <w:t>. Legislators do not have the authority to control the behavior of people, that’s the peoples` business, and if in their miss-behavior they injure another person, which includes being a public nuisance, endangering the public safety, performing lewd acts in public, corrupting the morals of a minor, etc. then they will need to answer in a court of law for their actions. Before a court can apply statutes upon the people they need to trace that authority back to the people and that would be to the Constitution for the united States</w:t>
      </w:r>
      <w:r w:rsidR="001E4470">
        <w:rPr>
          <w:rFonts w:ascii="Times New Roman" w:hAnsi="Times New Roman" w:cs="Times New Roman"/>
          <w:sz w:val="24"/>
          <w:szCs w:val="24"/>
        </w:rPr>
        <w:t xml:space="preserve"> of America</w:t>
      </w:r>
      <w:r>
        <w:rPr>
          <w:rFonts w:ascii="Times New Roman" w:hAnsi="Times New Roman" w:cs="Times New Roman"/>
          <w:sz w:val="24"/>
          <w:szCs w:val="24"/>
        </w:rPr>
        <w:t xml:space="preserve"> which the courts cannot do, neither can they to the state constitution. The following are United States Supreme Court rulings that define the difference between law and statutes and “is” the Law of the Land it trumps all state constitutions and statutes, by the authority of the People through the Supremacy clause where we read: </w:t>
      </w:r>
      <w:r w:rsidRPr="00207986">
        <w:rPr>
          <w:rFonts w:ascii="Times New Roman" w:hAnsi="Times New Roman" w:cs="Times New Roman"/>
          <w:sz w:val="24"/>
          <w:szCs w:val="24"/>
        </w:rPr>
        <w:t>"</w:t>
      </w:r>
      <w:r w:rsidRPr="00207986">
        <w:rPr>
          <w:rFonts w:ascii="Times New Roman" w:hAnsi="Times New Roman" w:cs="Times New Roman"/>
          <w:i/>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207986">
        <w:rPr>
          <w:rFonts w:ascii="Times New Roman" w:hAnsi="Times New Roman" w:cs="Times New Roman"/>
          <w:sz w:val="24"/>
          <w:szCs w:val="24"/>
        </w:rPr>
        <w:t xml:space="preserve">". </w:t>
      </w:r>
      <w:r w:rsidRPr="00207986">
        <w:rPr>
          <w:rFonts w:ascii="Times New Roman" w:hAnsi="Times New Roman" w:cs="Times New Roman"/>
          <w:sz w:val="24"/>
          <w:szCs w:val="24"/>
          <w:u w:val="single"/>
        </w:rPr>
        <w:t>Constitution for the United States of America, Article VI, Clause 2.</w:t>
      </w:r>
    </w:p>
    <w:p w:rsidR="00154F09" w:rsidRPr="00396D78" w:rsidRDefault="00154F09" w:rsidP="00154F09">
      <w:pPr>
        <w:jc w:val="both"/>
        <w:rPr>
          <w:rFonts w:ascii="Times New Roman" w:hAnsi="Times New Roman" w:cs="Times New Roman"/>
          <w:sz w:val="24"/>
          <w:szCs w:val="24"/>
        </w:rPr>
      </w:pPr>
      <w:r w:rsidRPr="00396D78">
        <w:rPr>
          <w:rFonts w:ascii="Times New Roman" w:hAnsi="Times New Roman" w:cs="Times New Roman"/>
          <w:sz w:val="24"/>
          <w:szCs w:val="24"/>
        </w:rPr>
        <w:t>"</w:t>
      </w:r>
      <w:r w:rsidRPr="00396D78">
        <w:rPr>
          <w:rFonts w:ascii="Times New Roman" w:hAnsi="Times New Roman" w:cs="Times New Roman"/>
          <w:i/>
          <w:sz w:val="24"/>
          <w:szCs w:val="24"/>
        </w:rPr>
        <w:t>All codes, rules, and regulations are for government authorities only, not human/Creators in accordance with God's laws. All codes, rules, and regulations are unconstitutional and lacking due process</w:t>
      </w:r>
      <w:r w:rsidRPr="00396D78">
        <w:rPr>
          <w:rFonts w:ascii="Times New Roman" w:hAnsi="Times New Roman" w:cs="Times New Roman"/>
          <w:sz w:val="24"/>
          <w:szCs w:val="24"/>
        </w:rPr>
        <w:t xml:space="preserve">…" </w:t>
      </w:r>
      <w:proofErr w:type="spellStart"/>
      <w:r w:rsidRPr="00D44289">
        <w:rPr>
          <w:rFonts w:ascii="Times New Roman" w:hAnsi="Times New Roman" w:cs="Times New Roman"/>
          <w:sz w:val="24"/>
          <w:szCs w:val="24"/>
          <w:u w:val="single"/>
        </w:rPr>
        <w:t>Rodriques</w:t>
      </w:r>
      <w:proofErr w:type="spellEnd"/>
      <w:r w:rsidRPr="00D44289">
        <w:rPr>
          <w:rFonts w:ascii="Times New Roman" w:hAnsi="Times New Roman" w:cs="Times New Roman"/>
          <w:sz w:val="24"/>
          <w:szCs w:val="24"/>
          <w:u w:val="single"/>
        </w:rPr>
        <w:t xml:space="preserve"> v. Ray Donavan</w:t>
      </w:r>
      <w:r w:rsidRPr="00883433">
        <w:rPr>
          <w:rStyle w:val="FootnoteReference"/>
          <w:rFonts w:ascii="Times New Roman" w:hAnsi="Times New Roman" w:cs="Times New Roman"/>
          <w:sz w:val="24"/>
          <w:szCs w:val="24"/>
        </w:rPr>
        <w:footnoteReference w:id="56"/>
      </w:r>
    </w:p>
    <w:p w:rsidR="00154F09" w:rsidRPr="00396D78" w:rsidRDefault="00154F09" w:rsidP="00154F09">
      <w:pPr>
        <w:jc w:val="both"/>
        <w:rPr>
          <w:rFonts w:ascii="Times New Roman" w:hAnsi="Times New Roman" w:cs="Times New Roman"/>
          <w:sz w:val="24"/>
          <w:szCs w:val="24"/>
        </w:rPr>
      </w:pPr>
      <w:r w:rsidRPr="00396D78">
        <w:rPr>
          <w:rFonts w:ascii="Times New Roman" w:hAnsi="Times New Roman" w:cs="Times New Roman"/>
          <w:sz w:val="24"/>
          <w:szCs w:val="24"/>
        </w:rPr>
        <w:t>"</w:t>
      </w:r>
      <w:r w:rsidRPr="00396D78">
        <w:rPr>
          <w:rFonts w:ascii="Times New Roman" w:hAnsi="Times New Roman" w:cs="Times New Roman"/>
          <w:i/>
          <w:sz w:val="24"/>
          <w:szCs w:val="24"/>
        </w:rPr>
        <w:t>The common law is the real law, the Supreme Law of the land, the code, rules, regulations, policy and statutes are “not the law</w:t>
      </w:r>
      <w:r w:rsidRPr="00396D78">
        <w:rPr>
          <w:rFonts w:ascii="Times New Roman" w:hAnsi="Times New Roman" w:cs="Times New Roman"/>
          <w:sz w:val="24"/>
          <w:szCs w:val="24"/>
        </w:rPr>
        <w:t xml:space="preserve">” </w:t>
      </w:r>
      <w:r w:rsidRPr="00D44289">
        <w:rPr>
          <w:rFonts w:ascii="Times New Roman" w:hAnsi="Times New Roman" w:cs="Times New Roman"/>
          <w:sz w:val="24"/>
          <w:szCs w:val="24"/>
          <w:u w:val="single"/>
        </w:rPr>
        <w:t xml:space="preserve">Self v. </w:t>
      </w:r>
      <w:proofErr w:type="spellStart"/>
      <w:r w:rsidRPr="00D44289">
        <w:rPr>
          <w:rFonts w:ascii="Times New Roman" w:hAnsi="Times New Roman" w:cs="Times New Roman"/>
          <w:sz w:val="24"/>
          <w:szCs w:val="24"/>
          <w:u w:val="single"/>
        </w:rPr>
        <w:t>Rhay</w:t>
      </w:r>
      <w:proofErr w:type="spellEnd"/>
      <w:r w:rsidRPr="00883433">
        <w:rPr>
          <w:rStyle w:val="FootnoteReference"/>
          <w:rFonts w:ascii="Times New Roman" w:hAnsi="Times New Roman" w:cs="Times New Roman"/>
          <w:sz w:val="24"/>
          <w:szCs w:val="24"/>
        </w:rPr>
        <w:footnoteReference w:id="57"/>
      </w:r>
    </w:p>
    <w:p w:rsidR="00154F09" w:rsidRPr="00D44289" w:rsidRDefault="00154F09" w:rsidP="00154F09">
      <w:pPr>
        <w:jc w:val="both"/>
        <w:rPr>
          <w:rFonts w:ascii="Times New Roman" w:hAnsi="Times New Roman" w:cs="Times New Roman"/>
          <w:sz w:val="24"/>
          <w:szCs w:val="24"/>
        </w:rPr>
      </w:pPr>
      <w:r w:rsidRPr="00D44289">
        <w:rPr>
          <w:rFonts w:ascii="Times New Roman" w:hAnsi="Times New Roman" w:cs="Times New Roman"/>
          <w:sz w:val="24"/>
          <w:szCs w:val="24"/>
        </w:rPr>
        <w:t>"</w:t>
      </w:r>
      <w:r w:rsidRPr="00D44289">
        <w:rPr>
          <w:rFonts w:ascii="Times New Roman" w:hAnsi="Times New Roman" w:cs="Times New Roman"/>
          <w:i/>
          <w:sz w:val="24"/>
          <w:szCs w:val="24"/>
        </w:rPr>
        <w:t>All laws, rules and practices which are repugnant to the Constitution are null and void</w:t>
      </w:r>
      <w:r w:rsidRPr="00D44289">
        <w:rPr>
          <w:rFonts w:ascii="Times New Roman" w:hAnsi="Times New Roman" w:cs="Times New Roman"/>
          <w:sz w:val="24"/>
          <w:szCs w:val="24"/>
        </w:rPr>
        <w:t xml:space="preserve">" </w:t>
      </w:r>
      <w:r w:rsidRPr="00D44289">
        <w:rPr>
          <w:rFonts w:ascii="Times New Roman" w:hAnsi="Times New Roman" w:cs="Times New Roman"/>
          <w:sz w:val="24"/>
          <w:szCs w:val="24"/>
          <w:u w:val="single"/>
        </w:rPr>
        <w:t>Marbury v. Madison</w:t>
      </w:r>
      <w:r w:rsidRPr="00883433">
        <w:rPr>
          <w:rStyle w:val="FootnoteReference"/>
          <w:rFonts w:ascii="Times New Roman" w:hAnsi="Times New Roman" w:cs="Times New Roman"/>
          <w:sz w:val="24"/>
          <w:szCs w:val="24"/>
        </w:rPr>
        <w:footnoteReference w:id="58"/>
      </w:r>
    </w:p>
    <w:p w:rsidR="00154F09" w:rsidRPr="00D44289" w:rsidRDefault="00154F09" w:rsidP="00154F09">
      <w:pPr>
        <w:jc w:val="both"/>
        <w:rPr>
          <w:rFonts w:ascii="Times New Roman" w:hAnsi="Times New Roman" w:cs="Times New Roman"/>
          <w:sz w:val="24"/>
          <w:szCs w:val="24"/>
        </w:rPr>
      </w:pPr>
      <w:r w:rsidRPr="00D44289">
        <w:rPr>
          <w:rFonts w:ascii="Times New Roman" w:hAnsi="Times New Roman" w:cs="Times New Roman"/>
          <w:sz w:val="24"/>
          <w:szCs w:val="24"/>
        </w:rPr>
        <w:t>"</w:t>
      </w:r>
      <w:r w:rsidRPr="00D44289">
        <w:rPr>
          <w:rFonts w:ascii="Times New Roman" w:hAnsi="Times New Roman" w:cs="Times New Roman"/>
          <w:i/>
          <w:sz w:val="24"/>
          <w:szCs w:val="24"/>
        </w:rPr>
        <w:t>There, every man is independent of all laws, except those prescribed by nature. He is not bound by any institutions formed by his fellowman without his consent</w:t>
      </w:r>
      <w:r w:rsidRPr="00D44289">
        <w:rPr>
          <w:rFonts w:ascii="Times New Roman" w:hAnsi="Times New Roman" w:cs="Times New Roman"/>
          <w:sz w:val="24"/>
          <w:szCs w:val="24"/>
        </w:rPr>
        <w:t xml:space="preserve">." </w:t>
      </w:r>
      <w:proofErr w:type="spellStart"/>
      <w:r w:rsidRPr="00D44289">
        <w:rPr>
          <w:rFonts w:ascii="Times New Roman" w:hAnsi="Times New Roman" w:cs="Times New Roman"/>
          <w:sz w:val="24"/>
          <w:szCs w:val="24"/>
          <w:u w:val="single"/>
        </w:rPr>
        <w:t>Cruden</w:t>
      </w:r>
      <w:proofErr w:type="spellEnd"/>
      <w:r w:rsidRPr="00D44289">
        <w:rPr>
          <w:rFonts w:ascii="Times New Roman" w:hAnsi="Times New Roman" w:cs="Times New Roman"/>
          <w:sz w:val="24"/>
          <w:szCs w:val="24"/>
          <w:u w:val="single"/>
        </w:rPr>
        <w:t xml:space="preserve"> v. Neale</w:t>
      </w:r>
      <w:r w:rsidRPr="00883433">
        <w:rPr>
          <w:rStyle w:val="FootnoteReference"/>
          <w:rFonts w:ascii="Times New Roman" w:hAnsi="Times New Roman" w:cs="Times New Roman"/>
          <w:sz w:val="24"/>
          <w:szCs w:val="24"/>
        </w:rPr>
        <w:footnoteReference w:id="59"/>
      </w:r>
    </w:p>
    <w:p w:rsidR="00154F09" w:rsidRPr="00D44289" w:rsidRDefault="00154F09" w:rsidP="00154F09">
      <w:pPr>
        <w:jc w:val="both"/>
        <w:rPr>
          <w:rFonts w:ascii="Times New Roman" w:hAnsi="Times New Roman" w:cs="Times New Roman"/>
          <w:sz w:val="24"/>
          <w:szCs w:val="24"/>
        </w:rPr>
      </w:pPr>
      <w:r w:rsidRPr="00D44289">
        <w:rPr>
          <w:rFonts w:ascii="Times New Roman" w:hAnsi="Times New Roman" w:cs="Times New Roman"/>
          <w:sz w:val="24"/>
          <w:szCs w:val="24"/>
        </w:rPr>
        <w:t>"</w:t>
      </w:r>
      <w:r w:rsidRPr="00D44289">
        <w:rPr>
          <w:rFonts w:ascii="Times New Roman" w:hAnsi="Times New Roman" w:cs="Times New Roman"/>
          <w:i/>
          <w:sz w:val="24"/>
          <w:szCs w:val="24"/>
        </w:rPr>
        <w:t>Statutes that violate the plain and obvious principles of common right and common reason are null and void</w:t>
      </w:r>
      <w:r w:rsidRPr="00D44289">
        <w:rPr>
          <w:rFonts w:ascii="Times New Roman" w:hAnsi="Times New Roman" w:cs="Times New Roman"/>
          <w:sz w:val="24"/>
          <w:szCs w:val="24"/>
        </w:rPr>
        <w:t xml:space="preserve">." </w:t>
      </w:r>
      <w:r w:rsidRPr="00D44289">
        <w:rPr>
          <w:rFonts w:ascii="Times New Roman" w:hAnsi="Times New Roman" w:cs="Times New Roman"/>
          <w:sz w:val="24"/>
          <w:szCs w:val="24"/>
          <w:u w:val="single"/>
        </w:rPr>
        <w:t>Bennett v. Boggs</w:t>
      </w:r>
      <w:r w:rsidRPr="00587381">
        <w:rPr>
          <w:rStyle w:val="FootnoteReference"/>
          <w:rFonts w:ascii="Times New Roman" w:hAnsi="Times New Roman" w:cs="Times New Roman"/>
          <w:sz w:val="24"/>
          <w:szCs w:val="24"/>
        </w:rPr>
        <w:footnoteReference w:id="60"/>
      </w:r>
    </w:p>
    <w:p w:rsidR="00154F09" w:rsidRPr="00D44289" w:rsidRDefault="00154F09" w:rsidP="00154F09">
      <w:pPr>
        <w:jc w:val="both"/>
        <w:rPr>
          <w:rFonts w:ascii="Times New Roman" w:hAnsi="Times New Roman" w:cs="Times New Roman"/>
          <w:sz w:val="24"/>
          <w:szCs w:val="24"/>
        </w:rPr>
      </w:pPr>
      <w:r w:rsidRPr="00D44289">
        <w:rPr>
          <w:rFonts w:ascii="Times New Roman" w:hAnsi="Times New Roman" w:cs="Times New Roman"/>
          <w:color w:val="1C1817"/>
          <w:sz w:val="24"/>
          <w:szCs w:val="24"/>
          <w:shd w:val="clear" w:color="auto" w:fill="FFFFFF"/>
        </w:rPr>
        <w:t xml:space="preserve">" ... </w:t>
      </w:r>
      <w:r w:rsidRPr="00D44289">
        <w:rPr>
          <w:rFonts w:ascii="Times New Roman" w:hAnsi="Times New Roman" w:cs="Times New Roman"/>
          <w:i/>
          <w:color w:val="1C1817"/>
          <w:sz w:val="24"/>
          <w:szCs w:val="24"/>
          <w:shd w:val="clear" w:color="auto" w:fill="FFFFFF"/>
        </w:rPr>
        <w:t>The Congress cannot revoke the Sovereign power of the people to override their will as thus declared</w:t>
      </w:r>
      <w:r w:rsidRPr="00D44289">
        <w:rPr>
          <w:rFonts w:ascii="Times New Roman" w:hAnsi="Times New Roman" w:cs="Times New Roman"/>
          <w:color w:val="1C1817"/>
          <w:sz w:val="24"/>
          <w:szCs w:val="24"/>
          <w:shd w:val="clear" w:color="auto" w:fill="FFFFFF"/>
        </w:rPr>
        <w:t xml:space="preserve">." </w:t>
      </w:r>
      <w:r w:rsidRPr="00D44289">
        <w:rPr>
          <w:rFonts w:ascii="Times New Roman" w:hAnsi="Times New Roman" w:cs="Times New Roman"/>
          <w:color w:val="1C1817"/>
          <w:sz w:val="24"/>
          <w:szCs w:val="24"/>
          <w:u w:val="single"/>
          <w:shd w:val="clear" w:color="auto" w:fill="FFFFFF"/>
        </w:rPr>
        <w:t>Perry v. United States</w:t>
      </w:r>
      <w:r w:rsidRPr="00587381">
        <w:rPr>
          <w:rStyle w:val="FootnoteReference"/>
          <w:rFonts w:ascii="Times New Roman" w:hAnsi="Times New Roman" w:cs="Times New Roman"/>
          <w:color w:val="1C1817"/>
          <w:sz w:val="24"/>
          <w:szCs w:val="24"/>
          <w:shd w:val="clear" w:color="auto" w:fill="FFFFFF"/>
        </w:rPr>
        <w:footnoteReference w:id="61"/>
      </w:r>
    </w:p>
    <w:p w:rsidR="00154F09" w:rsidRPr="00207986" w:rsidRDefault="00154F09" w:rsidP="00154F09">
      <w:pPr>
        <w:jc w:val="both"/>
        <w:rPr>
          <w:rFonts w:ascii="Times New Roman" w:hAnsi="Times New Roman" w:cs="Times New Roman"/>
          <w:sz w:val="24"/>
          <w:szCs w:val="24"/>
        </w:rPr>
      </w:pPr>
      <w:r w:rsidRPr="00207986">
        <w:rPr>
          <w:rFonts w:ascii="Times New Roman" w:hAnsi="Times New Roman" w:cs="Times New Roman"/>
          <w:sz w:val="24"/>
          <w:szCs w:val="24"/>
        </w:rPr>
        <w:lastRenderedPageBreak/>
        <w:t>“</w:t>
      </w:r>
      <w:r w:rsidRPr="00207986">
        <w:rPr>
          <w:rFonts w:ascii="Times New Roman" w:hAnsi="Times New Roman" w:cs="Times New Roman"/>
          <w:i/>
          <w:sz w:val="24"/>
          <w:szCs w:val="24"/>
        </w:rPr>
        <w:t>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 ... “For, the very idea that man may be compelled to hold his life, or the means of living, or any material right essential to the enjoyment of life, at the mere will of another, seems to be intolerable in any country where freedom prevails, as being the essence of slavery itself</w:t>
      </w:r>
      <w:r w:rsidRPr="00207986">
        <w:rPr>
          <w:rFonts w:ascii="Times New Roman" w:hAnsi="Times New Roman" w:cs="Times New Roman"/>
          <w:sz w:val="24"/>
          <w:szCs w:val="24"/>
        </w:rPr>
        <w:t xml:space="preserve">.” </w:t>
      </w:r>
      <w:proofErr w:type="spellStart"/>
      <w:r w:rsidRPr="00207986">
        <w:rPr>
          <w:rFonts w:ascii="Times New Roman" w:hAnsi="Times New Roman" w:cs="Times New Roman"/>
          <w:sz w:val="24"/>
          <w:szCs w:val="24"/>
          <w:u w:val="single"/>
        </w:rPr>
        <w:t>Yick</w:t>
      </w:r>
      <w:proofErr w:type="spellEnd"/>
      <w:r w:rsidRPr="00207986">
        <w:rPr>
          <w:rFonts w:ascii="Times New Roman" w:hAnsi="Times New Roman" w:cs="Times New Roman"/>
          <w:sz w:val="24"/>
          <w:szCs w:val="24"/>
          <w:u w:val="single"/>
        </w:rPr>
        <w:t xml:space="preserve"> </w:t>
      </w:r>
      <w:proofErr w:type="spellStart"/>
      <w:r w:rsidRPr="00207986">
        <w:rPr>
          <w:rFonts w:ascii="Times New Roman" w:hAnsi="Times New Roman" w:cs="Times New Roman"/>
          <w:sz w:val="24"/>
          <w:szCs w:val="24"/>
          <w:u w:val="single"/>
        </w:rPr>
        <w:t>Wo</w:t>
      </w:r>
      <w:proofErr w:type="spellEnd"/>
      <w:r w:rsidRPr="00207986">
        <w:rPr>
          <w:rFonts w:ascii="Times New Roman" w:hAnsi="Times New Roman" w:cs="Times New Roman"/>
          <w:sz w:val="24"/>
          <w:szCs w:val="24"/>
          <w:u w:val="single"/>
        </w:rPr>
        <w:t xml:space="preserve"> v. Hopkins</w:t>
      </w:r>
      <w:r w:rsidRPr="001E5ADC">
        <w:rPr>
          <w:rStyle w:val="FootnoteReference"/>
          <w:rFonts w:ascii="Times New Roman" w:hAnsi="Times New Roman" w:cs="Times New Roman"/>
          <w:sz w:val="24"/>
          <w:szCs w:val="24"/>
        </w:rPr>
        <w:footnoteReference w:id="62"/>
      </w:r>
    </w:p>
    <w:p w:rsidR="00154F09" w:rsidRPr="00AA3716" w:rsidRDefault="00154F09" w:rsidP="00154F09">
      <w:pPr>
        <w:jc w:val="both"/>
        <w:rPr>
          <w:rFonts w:ascii="Times New Roman" w:hAnsi="Times New Roman" w:cs="Times New Roman"/>
          <w:sz w:val="24"/>
          <w:szCs w:val="24"/>
        </w:rPr>
      </w:pPr>
      <w:r w:rsidRPr="00207986">
        <w:rPr>
          <w:rFonts w:ascii="Times New Roman" w:hAnsi="Times New Roman" w:cs="Times New Roman"/>
          <w:sz w:val="24"/>
          <w:szCs w:val="24"/>
        </w:rPr>
        <w:t>"</w:t>
      </w:r>
      <w:r w:rsidRPr="00207986">
        <w:rPr>
          <w:rFonts w:ascii="Times New Roman" w:hAnsi="Times New Roman" w:cs="Times New Roman"/>
          <w:i/>
          <w:sz w:val="24"/>
          <w:szCs w:val="24"/>
        </w:rPr>
        <w:t>Sovereignty' means that the decree of sovereign makes law, and foreign courts cannot condemn influences persuading sovereign to make the decree</w:t>
      </w:r>
      <w:r w:rsidRPr="00207986">
        <w:rPr>
          <w:rFonts w:ascii="Times New Roman" w:hAnsi="Times New Roman" w:cs="Times New Roman"/>
          <w:sz w:val="24"/>
          <w:szCs w:val="24"/>
        </w:rPr>
        <w:t xml:space="preserve">." </w:t>
      </w:r>
      <w:r w:rsidRPr="00207986">
        <w:rPr>
          <w:rFonts w:ascii="Times New Roman" w:hAnsi="Times New Roman" w:cs="Times New Roman"/>
          <w:sz w:val="24"/>
          <w:szCs w:val="24"/>
          <w:u w:val="single"/>
        </w:rPr>
        <w:t>Moscow Fire Ins. Co. of Moscow, Russia v. Bank of New York &amp; Trust Co.</w:t>
      </w:r>
      <w:r w:rsidRPr="00AA3716">
        <w:rPr>
          <w:rStyle w:val="FootnoteReference"/>
          <w:rFonts w:ascii="Times New Roman" w:hAnsi="Times New Roman" w:cs="Times New Roman"/>
          <w:sz w:val="24"/>
          <w:szCs w:val="24"/>
        </w:rPr>
        <w:footnoteReference w:id="63"/>
      </w:r>
    </w:p>
    <w:p w:rsidR="00154F09" w:rsidRDefault="00154F09" w:rsidP="00154F09">
      <w:pPr>
        <w:jc w:val="both"/>
        <w:rPr>
          <w:rFonts w:ascii="Times New Roman" w:hAnsi="Times New Roman" w:cs="Times New Roman"/>
          <w:sz w:val="24"/>
          <w:szCs w:val="24"/>
        </w:rPr>
      </w:pPr>
      <w:r w:rsidRPr="00207986">
        <w:rPr>
          <w:rFonts w:ascii="Times New Roman" w:hAnsi="Times New Roman" w:cs="Times New Roman"/>
          <w:sz w:val="24"/>
          <w:szCs w:val="24"/>
        </w:rPr>
        <w:t>"</w:t>
      </w:r>
      <w:r w:rsidRPr="00207986">
        <w:rPr>
          <w:rFonts w:ascii="Times New Roman" w:hAnsi="Times New Roman" w:cs="Times New Roman"/>
          <w:i/>
          <w:sz w:val="24"/>
          <w:szCs w:val="24"/>
        </w:rPr>
        <w:t>The very meaning of 'sovereignty' is that the decree of the sovereign makes law</w:t>
      </w:r>
      <w:r w:rsidRPr="00207986">
        <w:rPr>
          <w:rFonts w:ascii="Times New Roman" w:hAnsi="Times New Roman" w:cs="Times New Roman"/>
          <w:sz w:val="24"/>
          <w:szCs w:val="24"/>
        </w:rPr>
        <w:t>".</w:t>
      </w:r>
      <w:r w:rsidRPr="00207986">
        <w:rPr>
          <w:rFonts w:ascii="Times New Roman" w:hAnsi="Times New Roman" w:cs="Times New Roman"/>
          <w:b/>
          <w:sz w:val="24"/>
          <w:szCs w:val="24"/>
        </w:rPr>
        <w:t xml:space="preserve"> </w:t>
      </w:r>
      <w:r w:rsidRPr="00207986">
        <w:rPr>
          <w:rFonts w:ascii="Times New Roman" w:hAnsi="Times New Roman" w:cs="Times New Roman"/>
          <w:sz w:val="24"/>
          <w:szCs w:val="24"/>
          <w:u w:val="single"/>
        </w:rPr>
        <w:t>American Banana Co. v. United Fruit Co</w:t>
      </w:r>
      <w:r w:rsidRPr="00AA3716">
        <w:rPr>
          <w:rFonts w:ascii="Times New Roman" w:hAnsi="Times New Roman" w:cs="Times New Roman"/>
          <w:sz w:val="24"/>
          <w:szCs w:val="24"/>
        </w:rPr>
        <w:t>.</w:t>
      </w:r>
      <w:r w:rsidRPr="00AA3716">
        <w:rPr>
          <w:rStyle w:val="FootnoteReference"/>
          <w:rFonts w:ascii="Times New Roman" w:hAnsi="Times New Roman" w:cs="Times New Roman"/>
          <w:sz w:val="24"/>
          <w:szCs w:val="24"/>
        </w:rPr>
        <w:footnoteReference w:id="64"/>
      </w:r>
      <w:r w:rsidRPr="00207986">
        <w:rPr>
          <w:rFonts w:ascii="Times New Roman" w:hAnsi="Times New Roman" w:cs="Times New Roman"/>
          <w:sz w:val="24"/>
          <w:szCs w:val="24"/>
        </w:rPr>
        <w:t xml:space="preserve"> "</w:t>
      </w:r>
      <w:r w:rsidRPr="00207986">
        <w:rPr>
          <w:rFonts w:ascii="Times New Roman" w:hAnsi="Times New Roman" w:cs="Times New Roman"/>
          <w:i/>
          <w:sz w:val="24"/>
          <w:szCs w:val="24"/>
        </w:rPr>
        <w:t>A consequence of this prerogative is the legal ubiquity of the king. His majesty in the eye of the law is always present in all his courts, though he cannot personally distribute justice</w:t>
      </w:r>
      <w:r w:rsidRPr="00207986">
        <w:rPr>
          <w:rFonts w:ascii="Times New Roman" w:hAnsi="Times New Roman" w:cs="Times New Roman"/>
          <w:sz w:val="24"/>
          <w:szCs w:val="24"/>
        </w:rPr>
        <w:t>"</w:t>
      </w:r>
      <w:r>
        <w:rPr>
          <w:rStyle w:val="FootnoteReference"/>
          <w:rFonts w:ascii="Times New Roman" w:hAnsi="Times New Roman" w:cs="Times New Roman"/>
          <w:sz w:val="24"/>
          <w:szCs w:val="24"/>
        </w:rPr>
        <w:footnoteReference w:id="65"/>
      </w:r>
      <w:r w:rsidRPr="00207986">
        <w:rPr>
          <w:rFonts w:ascii="Times New Roman" w:hAnsi="Times New Roman" w:cs="Times New Roman"/>
          <w:sz w:val="24"/>
          <w:szCs w:val="24"/>
        </w:rPr>
        <w:t>. "</w:t>
      </w:r>
      <w:r w:rsidRPr="00207986">
        <w:rPr>
          <w:rFonts w:ascii="Times New Roman" w:hAnsi="Times New Roman" w:cs="Times New Roman"/>
          <w:i/>
          <w:sz w:val="24"/>
          <w:szCs w:val="24"/>
        </w:rPr>
        <w:t>His judges are the mirror by which the king's image is reflected</w:t>
      </w:r>
      <w:r w:rsidRPr="00207986">
        <w:rPr>
          <w:rFonts w:ascii="Times New Roman" w:hAnsi="Times New Roman" w:cs="Times New Roman"/>
          <w:sz w:val="24"/>
          <w:szCs w:val="24"/>
        </w:rPr>
        <w:t>."</w:t>
      </w:r>
      <w:r>
        <w:rPr>
          <w:rStyle w:val="FootnoteReference"/>
          <w:rFonts w:ascii="Times New Roman" w:hAnsi="Times New Roman" w:cs="Times New Roman"/>
          <w:sz w:val="24"/>
          <w:szCs w:val="24"/>
        </w:rPr>
        <w:footnoteReference w:id="66"/>
      </w:r>
    </w:p>
    <w:p w:rsidR="008C0919" w:rsidRDefault="008C0919" w:rsidP="00154F09">
      <w:pPr>
        <w:jc w:val="both"/>
        <w:rPr>
          <w:rFonts w:ascii="Times New Roman" w:hAnsi="Times New Roman" w:cs="Times New Roman"/>
          <w:sz w:val="24"/>
          <w:szCs w:val="24"/>
        </w:rPr>
      </w:pPr>
    </w:p>
    <w:p w:rsidR="006313FE" w:rsidRPr="000443A0" w:rsidRDefault="006313FE" w:rsidP="006313FE">
      <w:pPr>
        <w:jc w:val="center"/>
        <w:rPr>
          <w:rFonts w:ascii="Times New Roman" w:hAnsi="Times New Roman" w:cs="Times New Roman"/>
          <w:b/>
          <w:smallCaps/>
          <w:sz w:val="24"/>
          <w:szCs w:val="24"/>
        </w:rPr>
      </w:pPr>
      <w:r w:rsidRPr="000443A0">
        <w:rPr>
          <w:rFonts w:ascii="Times New Roman" w:hAnsi="Times New Roman" w:cs="Times New Roman"/>
          <w:b/>
          <w:smallCaps/>
          <w:sz w:val="24"/>
          <w:szCs w:val="24"/>
        </w:rPr>
        <w:t>America was Founded on Common Law by the Consent of the People</w:t>
      </w:r>
    </w:p>
    <w:p w:rsidR="006313FE" w:rsidRDefault="006313FE" w:rsidP="006313FE">
      <w:pPr>
        <w:jc w:val="both"/>
        <w:rPr>
          <w:rFonts w:ascii="Times New Roman" w:hAnsi="Times New Roman" w:cs="Times New Roman"/>
          <w:sz w:val="24"/>
          <w:szCs w:val="24"/>
        </w:rPr>
      </w:pPr>
      <w:r w:rsidRPr="000443A0">
        <w:rPr>
          <w:rFonts w:ascii="Times New Roman" w:hAnsi="Times New Roman" w:cs="Times New Roman"/>
          <w:smallCaps/>
          <w:sz w:val="24"/>
          <w:szCs w:val="24"/>
        </w:rPr>
        <w:t>Preamble of the Constitution for the united States of America</w:t>
      </w:r>
      <w:r>
        <w:rPr>
          <w:rFonts w:ascii="Times New Roman" w:hAnsi="Times New Roman" w:cs="Times New Roman"/>
          <w:sz w:val="24"/>
          <w:szCs w:val="24"/>
        </w:rPr>
        <w:t xml:space="preserve">   </w:t>
      </w:r>
      <w:r w:rsidRPr="000443A0">
        <w:rPr>
          <w:rFonts w:ascii="Times New Roman" w:hAnsi="Times New Roman" w:cs="Times New Roman"/>
          <w:b/>
          <w:sz w:val="24"/>
          <w:szCs w:val="24"/>
          <w:u w:val="single"/>
        </w:rPr>
        <w:t>We the people</w:t>
      </w:r>
      <w:r w:rsidRPr="001A3C70">
        <w:rPr>
          <w:rFonts w:ascii="Times New Roman" w:hAnsi="Times New Roman" w:cs="Times New Roman"/>
          <w:sz w:val="24"/>
          <w:szCs w:val="24"/>
        </w:rPr>
        <w:t xml:space="preserve"> of the United States, in order to form a more perfect union, establish justice, insure domestic</w:t>
      </w:r>
      <w:r>
        <w:rPr>
          <w:rFonts w:ascii="Times New Roman" w:hAnsi="Times New Roman" w:cs="Times New Roman"/>
          <w:sz w:val="24"/>
          <w:szCs w:val="24"/>
        </w:rPr>
        <w:t xml:space="preserve"> </w:t>
      </w:r>
      <w:r w:rsidRPr="001A3C70">
        <w:rPr>
          <w:rFonts w:ascii="Times New Roman" w:hAnsi="Times New Roman" w:cs="Times New Roman"/>
          <w:sz w:val="24"/>
          <w:szCs w:val="24"/>
        </w:rPr>
        <w:t>tranquility, provide for the common defense, promote the general welfare, and secure the blessings of liberty to</w:t>
      </w:r>
      <w:r>
        <w:rPr>
          <w:rFonts w:ascii="Times New Roman" w:hAnsi="Times New Roman" w:cs="Times New Roman"/>
          <w:sz w:val="24"/>
          <w:szCs w:val="24"/>
        </w:rPr>
        <w:t xml:space="preserve"> </w:t>
      </w:r>
      <w:r w:rsidRPr="001A3C70">
        <w:rPr>
          <w:rFonts w:ascii="Times New Roman" w:hAnsi="Times New Roman" w:cs="Times New Roman"/>
          <w:sz w:val="24"/>
          <w:szCs w:val="24"/>
        </w:rPr>
        <w:t xml:space="preserve">ourselves and our posterity, </w:t>
      </w:r>
      <w:r w:rsidRPr="000443A0">
        <w:rPr>
          <w:rFonts w:ascii="Times New Roman" w:hAnsi="Times New Roman" w:cs="Times New Roman"/>
          <w:b/>
          <w:sz w:val="24"/>
          <w:szCs w:val="24"/>
          <w:u w:val="single"/>
        </w:rPr>
        <w:t>do ordain and establish</w:t>
      </w:r>
      <w:r w:rsidRPr="001A3C70">
        <w:rPr>
          <w:rFonts w:ascii="Times New Roman" w:hAnsi="Times New Roman" w:cs="Times New Roman"/>
          <w:sz w:val="24"/>
          <w:szCs w:val="24"/>
        </w:rPr>
        <w:t xml:space="preserve"> this Constitution </w:t>
      </w:r>
      <w:r w:rsidRPr="00CE6898">
        <w:rPr>
          <w:rFonts w:ascii="Times New Roman" w:hAnsi="Times New Roman" w:cs="Times New Roman"/>
          <w:b/>
          <w:sz w:val="24"/>
          <w:szCs w:val="24"/>
          <w:u w:val="single"/>
        </w:rPr>
        <w:t>for</w:t>
      </w:r>
      <w:r w:rsidRPr="001A3C70">
        <w:rPr>
          <w:rFonts w:ascii="Times New Roman" w:hAnsi="Times New Roman" w:cs="Times New Roman"/>
          <w:sz w:val="24"/>
          <w:szCs w:val="24"/>
        </w:rPr>
        <w:t xml:space="preserve"> the United States of America.</w:t>
      </w:r>
    </w:p>
    <w:p w:rsidR="006313FE" w:rsidRPr="006313FE" w:rsidRDefault="006313FE" w:rsidP="006313FE">
      <w:pPr>
        <w:jc w:val="both"/>
        <w:rPr>
          <w:rFonts w:ascii="Times New Roman" w:eastAsia="Times New Roman" w:hAnsi="Times New Roman" w:cs="Times New Roman"/>
          <w:color w:val="000000"/>
          <w:sz w:val="24"/>
          <w:szCs w:val="24"/>
        </w:rPr>
      </w:pPr>
      <w:r w:rsidRPr="00CE6898">
        <w:rPr>
          <w:rFonts w:ascii="Times New Roman" w:hAnsi="Times New Roman" w:cs="Times New Roman"/>
          <w:smallCaps/>
          <w:sz w:val="24"/>
          <w:szCs w:val="24"/>
        </w:rPr>
        <w:t>The only function of statutory law</w:t>
      </w:r>
      <w:r w:rsidR="00C9675E">
        <w:rPr>
          <w:rFonts w:ascii="Times New Roman" w:hAnsi="Times New Roman" w:cs="Times New Roman"/>
          <w:smallCaps/>
          <w:sz w:val="24"/>
          <w:szCs w:val="24"/>
        </w:rPr>
        <w:t xml:space="preserve"> upon the people</w:t>
      </w:r>
      <w:r>
        <w:rPr>
          <w:rFonts w:ascii="Times New Roman" w:hAnsi="Times New Roman" w:cs="Times New Roman"/>
          <w:sz w:val="24"/>
          <w:szCs w:val="24"/>
        </w:rPr>
        <w:t xml:space="preserve"> is for oligarchs to seize control from the people through the legislature and thereby the courts. Soon the progressives will have destroyed all that America was. America is at her final crossroad whereas “</w:t>
      </w:r>
      <w:r w:rsidRPr="006313FE">
        <w:rPr>
          <w:rFonts w:ascii="Times New Roman" w:eastAsia="Times New Roman" w:hAnsi="Times New Roman" w:cs="Times New Roman"/>
          <w:i/>
          <w:color w:val="000000"/>
          <w:sz w:val="24"/>
          <w:szCs w:val="24"/>
        </w:rPr>
        <w:t>men must be governed by God or they will be ruled by tyrants</w:t>
      </w:r>
      <w:r w:rsidRPr="006313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313FE">
        <w:rPr>
          <w:rFonts w:ascii="Times New Roman" w:eastAsia="Times New Roman" w:hAnsi="Times New Roman" w:cs="Times New Roman"/>
          <w:color w:val="000000"/>
          <w:sz w:val="24"/>
          <w:szCs w:val="24"/>
          <w:u w:val="single"/>
        </w:rPr>
        <w:t>William Penn</w:t>
      </w:r>
      <w:r w:rsidRPr="006313FE">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tatutes or Law?</w:t>
      </w:r>
      <w:r w:rsidRPr="006313FE">
        <w:rPr>
          <w:rFonts w:ascii="Times New Roman" w:eastAsia="Times New Roman" w:hAnsi="Times New Roman" w:cs="Times New Roman"/>
          <w:color w:val="000000"/>
          <w:sz w:val="24"/>
          <w:szCs w:val="24"/>
        </w:rPr>
        <w:t xml:space="preserve"> </w:t>
      </w:r>
    </w:p>
    <w:p w:rsidR="00154F09" w:rsidRDefault="00154F09" w:rsidP="00154F09">
      <w:pPr>
        <w:jc w:val="both"/>
        <w:rPr>
          <w:rFonts w:ascii="Times New Roman" w:hAnsi="Times New Roman" w:cs="Times New Roman"/>
          <w:sz w:val="24"/>
          <w:szCs w:val="24"/>
        </w:rPr>
      </w:pPr>
      <w:r>
        <w:rPr>
          <w:rFonts w:ascii="Times New Roman" w:hAnsi="Times New Roman" w:cs="Times New Roman"/>
          <w:sz w:val="24"/>
          <w:szCs w:val="24"/>
        </w:rPr>
        <w:t>So you see the Law of the land is defined in America’s Common Law documents Magna Carta Declaration of Independence, Constitution for the United States and the Bill of Rights, U.S. Supreme Court rulings and the Holy Bible.</w:t>
      </w:r>
    </w:p>
    <w:p w:rsidR="00154F09" w:rsidRDefault="00154F09" w:rsidP="00154F09">
      <w:pPr>
        <w:jc w:val="both"/>
        <w:rPr>
          <w:rFonts w:ascii="Times New Roman" w:hAnsi="Times New Roman" w:cs="Times New Roman"/>
          <w:sz w:val="24"/>
          <w:szCs w:val="24"/>
        </w:rPr>
      </w:pPr>
      <w:r>
        <w:rPr>
          <w:rFonts w:ascii="Times New Roman" w:hAnsi="Times New Roman" w:cs="Times New Roman"/>
          <w:sz w:val="24"/>
          <w:szCs w:val="24"/>
        </w:rPr>
        <w:t xml:space="preserve">The Sovereign People of New York, being all the People, are not lawless nor anti-government. There is nothing wrong with our government the problem is with the progressives that have hijacked our government. We the People have awaken and we want our country back. We want to </w:t>
      </w:r>
      <w:r>
        <w:rPr>
          <w:rFonts w:ascii="Times New Roman" w:hAnsi="Times New Roman" w:cs="Times New Roman"/>
          <w:sz w:val="24"/>
          <w:szCs w:val="24"/>
        </w:rPr>
        <w:lastRenderedPageBreak/>
        <w:t>make it crystal clear to all the oath-takers, especially the Sheriffs</w:t>
      </w:r>
      <w:r w:rsidR="001E4470">
        <w:rPr>
          <w:rStyle w:val="FootnoteReference"/>
          <w:rFonts w:ascii="Times New Roman" w:hAnsi="Times New Roman" w:cs="Times New Roman"/>
          <w:sz w:val="24"/>
          <w:szCs w:val="24"/>
        </w:rPr>
        <w:footnoteReference w:id="67"/>
      </w:r>
      <w:r>
        <w:rPr>
          <w:rFonts w:ascii="Times New Roman" w:hAnsi="Times New Roman" w:cs="Times New Roman"/>
          <w:sz w:val="24"/>
          <w:szCs w:val="24"/>
        </w:rPr>
        <w:t>, the day draws near when the people will require of you to stand for the Law of the land and the good People of New York, and not those who have hijacked our courts and our country.</w:t>
      </w:r>
      <w:r w:rsidR="001E4470">
        <w:rPr>
          <w:rFonts w:ascii="Times New Roman" w:hAnsi="Times New Roman" w:cs="Times New Roman"/>
          <w:sz w:val="24"/>
          <w:szCs w:val="24"/>
        </w:rPr>
        <w:t xml:space="preserve"> You should start thin</w:t>
      </w:r>
      <w:r w:rsidR="008C0919">
        <w:rPr>
          <w:rFonts w:ascii="Times New Roman" w:hAnsi="Times New Roman" w:cs="Times New Roman"/>
          <w:sz w:val="24"/>
          <w:szCs w:val="24"/>
        </w:rPr>
        <w:t>kin</w:t>
      </w:r>
      <w:r w:rsidR="001E4470">
        <w:rPr>
          <w:rFonts w:ascii="Times New Roman" w:hAnsi="Times New Roman" w:cs="Times New Roman"/>
          <w:sz w:val="24"/>
          <w:szCs w:val="24"/>
        </w:rPr>
        <w:t>g about your decision now</w:t>
      </w:r>
      <w:r w:rsidR="008C0919">
        <w:rPr>
          <w:rFonts w:ascii="Times New Roman" w:hAnsi="Times New Roman" w:cs="Times New Roman"/>
          <w:sz w:val="24"/>
          <w:szCs w:val="24"/>
        </w:rPr>
        <w:t>,</w:t>
      </w:r>
      <w:r w:rsidR="001E4470">
        <w:rPr>
          <w:rFonts w:ascii="Times New Roman" w:hAnsi="Times New Roman" w:cs="Times New Roman"/>
          <w:sz w:val="24"/>
          <w:szCs w:val="24"/>
        </w:rPr>
        <w:t xml:space="preserve"> </w:t>
      </w:r>
      <w:r w:rsidR="009C3CDD">
        <w:rPr>
          <w:rFonts w:ascii="Times New Roman" w:hAnsi="Times New Roman" w:cs="Times New Roman"/>
          <w:sz w:val="24"/>
          <w:szCs w:val="24"/>
        </w:rPr>
        <w:t>that hour is upon you</w:t>
      </w:r>
      <w:r w:rsidR="008C0919">
        <w:rPr>
          <w:rFonts w:ascii="Times New Roman" w:hAnsi="Times New Roman" w:cs="Times New Roman"/>
          <w:sz w:val="24"/>
          <w:szCs w:val="24"/>
        </w:rPr>
        <w:t>!</w:t>
      </w:r>
    </w:p>
    <w:p w:rsidR="00154F09" w:rsidRDefault="00154F09" w:rsidP="00154F09">
      <w:pPr>
        <w:jc w:val="both"/>
        <w:rPr>
          <w:rFonts w:ascii="Times New Roman" w:hAnsi="Times New Roman" w:cs="Times New Roman"/>
          <w:sz w:val="24"/>
          <w:szCs w:val="24"/>
        </w:rPr>
      </w:pPr>
      <w:r>
        <w:rPr>
          <w:rFonts w:ascii="Times New Roman" w:hAnsi="Times New Roman" w:cs="Times New Roman"/>
          <w:sz w:val="24"/>
          <w:szCs w:val="24"/>
        </w:rPr>
        <w:t>So you see the progressives through the BAR are distorting the truth and turning the oath-takers against the good people of New York who have woken up to this nightmare that the progressives have created. New York Sheriffs, because of recent events, have become acutely aware that something is wrong and are finding themselves in a quandary, when the people are calling upon them through liberty groups around the state saying protect us, defend the constitution, keep your oath, while the lawyers whisper in your ear obey the statutes. But only if you stand upon your own two feet and read the Constitution for the united States of America with an earnest desire to understand</w:t>
      </w:r>
      <w:r w:rsidR="00C9675E">
        <w:rPr>
          <w:rFonts w:ascii="Times New Roman" w:hAnsi="Times New Roman" w:cs="Times New Roman"/>
          <w:sz w:val="24"/>
          <w:szCs w:val="24"/>
        </w:rPr>
        <w:t xml:space="preserve"> it,</w:t>
      </w:r>
      <w:r>
        <w:rPr>
          <w:rFonts w:ascii="Times New Roman" w:hAnsi="Times New Roman" w:cs="Times New Roman"/>
          <w:sz w:val="24"/>
          <w:szCs w:val="24"/>
        </w:rPr>
        <w:t xml:space="preserve"> will you</w:t>
      </w:r>
      <w:r w:rsidR="00C9675E">
        <w:rPr>
          <w:rFonts w:ascii="Times New Roman" w:hAnsi="Times New Roman" w:cs="Times New Roman"/>
          <w:sz w:val="24"/>
          <w:szCs w:val="24"/>
        </w:rPr>
        <w:t xml:space="preserve"> then</w:t>
      </w:r>
      <w:r>
        <w:rPr>
          <w:rFonts w:ascii="Times New Roman" w:hAnsi="Times New Roman" w:cs="Times New Roman"/>
          <w:sz w:val="24"/>
          <w:szCs w:val="24"/>
        </w:rPr>
        <w:t xml:space="preserve"> be able to do the right thing and save America when your hour comes. We sincerely hope and pray that you receive these communiqués in the spirit that we have written. </w:t>
      </w:r>
    </w:p>
    <w:p w:rsidR="00154F09" w:rsidRDefault="00154F09" w:rsidP="00154F09">
      <w:pPr>
        <w:jc w:val="both"/>
        <w:rPr>
          <w:rFonts w:ascii="Times New Roman" w:hAnsi="Times New Roman" w:cs="Times New Roman"/>
          <w:sz w:val="24"/>
          <w:szCs w:val="24"/>
        </w:rPr>
      </w:pPr>
      <w:r>
        <w:rPr>
          <w:rFonts w:ascii="Times New Roman" w:hAnsi="Times New Roman" w:cs="Times New Roman"/>
          <w:sz w:val="24"/>
          <w:szCs w:val="24"/>
        </w:rPr>
        <w:t xml:space="preserve">We will end with the words of </w:t>
      </w:r>
      <w:r w:rsidRPr="00A874FC">
        <w:rPr>
          <w:rFonts w:ascii="Times New Roman" w:hAnsi="Times New Roman" w:cs="Times New Roman"/>
          <w:sz w:val="24"/>
          <w:szCs w:val="24"/>
        </w:rPr>
        <w:t>Thomas Jefferson</w:t>
      </w:r>
      <w:r>
        <w:rPr>
          <w:rFonts w:ascii="Times New Roman" w:hAnsi="Times New Roman" w:cs="Times New Roman"/>
          <w:sz w:val="24"/>
          <w:szCs w:val="24"/>
        </w:rPr>
        <w:t xml:space="preserve"> whereas he said: “</w:t>
      </w:r>
      <w:r w:rsidRPr="00A874FC">
        <w:rPr>
          <w:rFonts w:ascii="Times New Roman" w:hAnsi="Times New Roman" w:cs="Times New Roman"/>
          <w:i/>
          <w:sz w:val="24"/>
          <w:szCs w:val="24"/>
        </w:rPr>
        <w:t>I tremble for my country when I reflect that God is just; that his justice cannot sleep forever</w:t>
      </w:r>
      <w:r>
        <w:rPr>
          <w:rFonts w:ascii="Times New Roman" w:hAnsi="Times New Roman" w:cs="Times New Roman"/>
          <w:sz w:val="24"/>
          <w:szCs w:val="24"/>
        </w:rPr>
        <w:t>”</w:t>
      </w:r>
      <w:r w:rsidRPr="00A874FC">
        <w:rPr>
          <w:rFonts w:ascii="Times New Roman" w:hAnsi="Times New Roman" w:cs="Times New Roman"/>
          <w:sz w:val="24"/>
          <w:szCs w:val="24"/>
        </w:rPr>
        <w:t>.</w:t>
      </w:r>
      <w:r>
        <w:rPr>
          <w:rFonts w:ascii="Times New Roman" w:hAnsi="Times New Roman" w:cs="Times New Roman"/>
          <w:sz w:val="24"/>
          <w:szCs w:val="24"/>
        </w:rPr>
        <w:t xml:space="preserve"> May the </w:t>
      </w:r>
      <w:r w:rsidR="007812A7">
        <w:rPr>
          <w:rFonts w:ascii="Times New Roman" w:hAnsi="Times New Roman" w:cs="Times New Roman"/>
          <w:sz w:val="24"/>
          <w:szCs w:val="24"/>
        </w:rPr>
        <w:t xml:space="preserve">Governor of the Universe </w:t>
      </w:r>
      <w:r>
        <w:rPr>
          <w:rFonts w:ascii="Times New Roman" w:hAnsi="Times New Roman" w:cs="Times New Roman"/>
          <w:sz w:val="24"/>
          <w:szCs w:val="24"/>
        </w:rPr>
        <w:t>have mercy upon all our souls.</w:t>
      </w:r>
    </w:p>
    <w:p w:rsidR="00C9675E" w:rsidRDefault="00C9675E" w:rsidP="00154F09">
      <w:pPr>
        <w:jc w:val="both"/>
        <w:rPr>
          <w:rFonts w:ascii="Times New Roman" w:hAnsi="Times New Roman" w:cs="Times New Roman"/>
          <w:sz w:val="24"/>
          <w:szCs w:val="24"/>
        </w:rPr>
      </w:pPr>
    </w:p>
    <w:p w:rsidR="00573B26" w:rsidRPr="007812A7" w:rsidRDefault="007812A7" w:rsidP="00573B26">
      <w:pPr>
        <w:jc w:val="right"/>
        <w:rPr>
          <w:rFonts w:ascii="Monotype Corsiva" w:hAnsi="Monotype Corsiva"/>
          <w:sz w:val="24"/>
          <w:szCs w:val="24"/>
        </w:rPr>
      </w:pPr>
      <w:r w:rsidRPr="007812A7">
        <w:rPr>
          <w:rFonts w:ascii="Monotype Corsiva" w:hAnsi="Monotype Corsiva"/>
          <w:sz w:val="24"/>
          <w:szCs w:val="24"/>
        </w:rPr>
        <w:t xml:space="preserve">signed by order and on behalf of the 49 </w:t>
      </w:r>
      <w:r>
        <w:rPr>
          <w:rFonts w:ascii="Monotype Corsiva" w:hAnsi="Monotype Corsiva" w:cs="Times New Roman"/>
          <w:sz w:val="24"/>
          <w:szCs w:val="24"/>
        </w:rPr>
        <w:t>U</w:t>
      </w:r>
      <w:r w:rsidRPr="007812A7">
        <w:rPr>
          <w:rFonts w:ascii="Monotype Corsiva" w:hAnsi="Monotype Corsiva" w:cs="Times New Roman"/>
          <w:sz w:val="24"/>
          <w:szCs w:val="24"/>
        </w:rPr>
        <w:t xml:space="preserve">nified </w:t>
      </w:r>
      <w:r>
        <w:rPr>
          <w:rFonts w:ascii="Monotype Corsiva" w:hAnsi="Monotype Corsiva" w:cs="Times New Roman"/>
          <w:sz w:val="24"/>
          <w:szCs w:val="24"/>
        </w:rPr>
        <w:t>C</w:t>
      </w:r>
      <w:r w:rsidRPr="007812A7">
        <w:rPr>
          <w:rFonts w:ascii="Monotype Corsiva" w:hAnsi="Monotype Corsiva" w:cs="Times New Roman"/>
          <w:sz w:val="24"/>
          <w:szCs w:val="24"/>
        </w:rPr>
        <w:t xml:space="preserve">ommon </w:t>
      </w:r>
      <w:r>
        <w:rPr>
          <w:rFonts w:ascii="Monotype Corsiva" w:hAnsi="Monotype Corsiva" w:cs="Times New Roman"/>
          <w:sz w:val="24"/>
          <w:szCs w:val="24"/>
        </w:rPr>
        <w:t>L</w:t>
      </w:r>
      <w:r w:rsidRPr="007812A7">
        <w:rPr>
          <w:rFonts w:ascii="Monotype Corsiva" w:hAnsi="Monotype Corsiva" w:cs="Times New Roman"/>
          <w:sz w:val="24"/>
          <w:szCs w:val="24"/>
        </w:rPr>
        <w:t xml:space="preserve">aw </w:t>
      </w:r>
      <w:r>
        <w:rPr>
          <w:rFonts w:ascii="Monotype Corsiva" w:hAnsi="Monotype Corsiva" w:cs="Times New Roman"/>
          <w:sz w:val="24"/>
          <w:szCs w:val="24"/>
        </w:rPr>
        <w:t>G</w:t>
      </w:r>
      <w:r w:rsidRPr="007812A7">
        <w:rPr>
          <w:rFonts w:ascii="Monotype Corsiva" w:hAnsi="Monotype Corsiva" w:cs="Times New Roman"/>
          <w:sz w:val="24"/>
          <w:szCs w:val="24"/>
        </w:rPr>
        <w:t xml:space="preserve">rand </w:t>
      </w:r>
      <w:r>
        <w:rPr>
          <w:rFonts w:ascii="Monotype Corsiva" w:hAnsi="Monotype Corsiva" w:cs="Times New Roman"/>
          <w:sz w:val="24"/>
          <w:szCs w:val="24"/>
        </w:rPr>
        <w:t>J</w:t>
      </w:r>
      <w:r w:rsidRPr="007812A7">
        <w:rPr>
          <w:rFonts w:ascii="Monotype Corsiva" w:hAnsi="Monotype Corsiva" w:cs="Times New Roman"/>
          <w:sz w:val="24"/>
          <w:szCs w:val="24"/>
        </w:rPr>
        <w:t>ur</w:t>
      </w:r>
      <w:r>
        <w:rPr>
          <w:rFonts w:ascii="Monotype Corsiva" w:hAnsi="Monotype Corsiva" w:cs="Times New Roman"/>
          <w:sz w:val="24"/>
          <w:szCs w:val="24"/>
        </w:rPr>
        <w:t>y</w:t>
      </w:r>
      <w:r w:rsidR="00433674">
        <w:rPr>
          <w:rFonts w:ascii="Monotype Corsiva" w:hAnsi="Monotype Corsiva" w:cs="Times New Roman"/>
          <w:sz w:val="24"/>
          <w:szCs w:val="24"/>
        </w:rPr>
        <w:t>’s</w:t>
      </w:r>
      <w:r w:rsidRPr="007812A7">
        <w:rPr>
          <w:rFonts w:ascii="Monotype Corsiva" w:hAnsi="Monotype Corsiva" w:cs="Times New Roman"/>
          <w:sz w:val="24"/>
          <w:szCs w:val="24"/>
        </w:rPr>
        <w:t xml:space="preserve"> of </w:t>
      </w:r>
      <w:r>
        <w:rPr>
          <w:rFonts w:ascii="Monotype Corsiva" w:hAnsi="Monotype Corsiva" w:cs="Times New Roman"/>
          <w:sz w:val="24"/>
          <w:szCs w:val="24"/>
        </w:rPr>
        <w:t>N</w:t>
      </w:r>
      <w:r w:rsidRPr="007812A7">
        <w:rPr>
          <w:rFonts w:ascii="Monotype Corsiva" w:hAnsi="Monotype Corsiva" w:cs="Times New Roman"/>
          <w:sz w:val="24"/>
          <w:szCs w:val="24"/>
        </w:rPr>
        <w:t xml:space="preserve">ew </w:t>
      </w:r>
      <w:r>
        <w:rPr>
          <w:rFonts w:ascii="Monotype Corsiva" w:hAnsi="Monotype Corsiva" w:cs="Times New Roman"/>
          <w:sz w:val="24"/>
          <w:szCs w:val="24"/>
        </w:rPr>
        <w:t>Y</w:t>
      </w:r>
      <w:r w:rsidRPr="007812A7">
        <w:rPr>
          <w:rFonts w:ascii="Monotype Corsiva" w:hAnsi="Monotype Corsiva" w:cs="Times New Roman"/>
          <w:sz w:val="24"/>
          <w:szCs w:val="24"/>
        </w:rPr>
        <w:t>ork</w:t>
      </w:r>
    </w:p>
    <w:p w:rsidR="00C9675E" w:rsidRDefault="00C9675E" w:rsidP="00573B26">
      <w:pPr>
        <w:jc w:val="both"/>
        <w:rPr>
          <w:sz w:val="24"/>
          <w:szCs w:val="24"/>
        </w:rPr>
      </w:pPr>
    </w:p>
    <w:p w:rsidR="00573B26" w:rsidRPr="001B1379" w:rsidRDefault="00573B26" w:rsidP="00573B26">
      <w:pPr>
        <w:jc w:val="both"/>
        <w:rPr>
          <w:sz w:val="24"/>
          <w:szCs w:val="24"/>
        </w:rPr>
      </w:pPr>
      <w:r w:rsidRPr="001B1379">
        <w:rPr>
          <w:noProof/>
          <w:sz w:val="24"/>
          <w:szCs w:val="24"/>
        </w:rPr>
        <w:drawing>
          <wp:anchor distT="0" distB="0" distL="114300" distR="114300" simplePos="0" relativeHeight="251666432" behindDoc="1" locked="0" layoutInCell="1" allowOverlap="1">
            <wp:simplePos x="0" y="0"/>
            <wp:positionH relativeFrom="column">
              <wp:posOffset>292100</wp:posOffset>
            </wp:positionH>
            <wp:positionV relativeFrom="paragraph">
              <wp:posOffset>106045</wp:posOffset>
            </wp:positionV>
            <wp:extent cx="1131570" cy="1145540"/>
            <wp:effectExtent l="19050" t="0" r="0" b="0"/>
            <wp:wrapTight wrapText="bothSides">
              <wp:wrapPolygon edited="0">
                <wp:start x="-364" y="0"/>
                <wp:lineTo x="-364" y="21193"/>
                <wp:lineTo x="21455" y="21193"/>
                <wp:lineTo x="21455" y="0"/>
                <wp:lineTo x="-364" y="0"/>
              </wp:wrapPolygon>
            </wp:wrapTight>
            <wp:docPr id="1" name="Picture 1" descr="E:\Copy of all fles\Active\Grand Jury\Unified Court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Active\Grand Jury\Unified Court Seal.jpg"/>
                    <pic:cNvPicPr>
                      <a:picLocks noChangeAspect="1" noChangeArrowheads="1"/>
                    </pic:cNvPicPr>
                  </pic:nvPicPr>
                  <pic:blipFill>
                    <a:blip r:embed="rId9" cstate="print"/>
                    <a:srcRect/>
                    <a:stretch>
                      <a:fillRect/>
                    </a:stretch>
                  </pic:blipFill>
                  <pic:spPr bwMode="auto">
                    <a:xfrm>
                      <a:off x="0" y="0"/>
                      <a:ext cx="1131570" cy="1145540"/>
                    </a:xfrm>
                    <a:prstGeom prst="rect">
                      <a:avLst/>
                    </a:prstGeom>
                    <a:noFill/>
                    <a:ln w="9525">
                      <a:noFill/>
                      <a:miter lim="800000"/>
                      <a:headEnd/>
                      <a:tailEnd/>
                    </a:ln>
                  </pic:spPr>
                </pic:pic>
              </a:graphicData>
            </a:graphic>
          </wp:anchor>
        </w:drawing>
      </w:r>
      <w:r w:rsidRPr="001B1379">
        <w:rPr>
          <w:noProof/>
          <w:sz w:val="24"/>
          <w:szCs w:val="24"/>
        </w:rPr>
        <w:drawing>
          <wp:anchor distT="0" distB="0" distL="114300" distR="114300" simplePos="0" relativeHeight="251667456" behindDoc="1" locked="0" layoutInCell="1" allowOverlap="1">
            <wp:simplePos x="0" y="0"/>
            <wp:positionH relativeFrom="column">
              <wp:posOffset>3214195</wp:posOffset>
            </wp:positionH>
            <wp:positionV relativeFrom="paragraph">
              <wp:posOffset>117322</wp:posOffset>
            </wp:positionV>
            <wp:extent cx="1620564" cy="698938"/>
            <wp:effectExtent l="19050" t="0" r="0" b="0"/>
            <wp:wrapNone/>
            <wp:docPr id="3" name="Picture 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y of all fles\signature 1.jpg"/>
                    <pic:cNvPicPr>
                      <a:picLocks noChangeAspect="1" noChangeArrowheads="1"/>
                    </pic:cNvPicPr>
                  </pic:nvPicPr>
                  <pic:blipFill>
                    <a:blip r:embed="rId10" cstate="print"/>
                    <a:srcRect/>
                    <a:stretch>
                      <a:fillRect/>
                    </a:stretch>
                  </pic:blipFill>
                  <pic:spPr bwMode="auto">
                    <a:xfrm>
                      <a:off x="0" y="0"/>
                      <a:ext cx="1620564" cy="698938"/>
                    </a:xfrm>
                    <a:prstGeom prst="rect">
                      <a:avLst/>
                    </a:prstGeom>
                    <a:noFill/>
                    <a:ln w="9525">
                      <a:noFill/>
                      <a:miter lim="800000"/>
                      <a:headEnd/>
                      <a:tailEnd/>
                    </a:ln>
                  </pic:spPr>
                </pic:pic>
              </a:graphicData>
            </a:graphic>
          </wp:anchor>
        </w:drawing>
      </w:r>
    </w:p>
    <w:p w:rsidR="00573B26" w:rsidRPr="001B1379" w:rsidRDefault="00573B26" w:rsidP="00573B26">
      <w:pPr>
        <w:jc w:val="both"/>
        <w:rPr>
          <w:sz w:val="24"/>
          <w:szCs w:val="24"/>
        </w:rPr>
      </w:pPr>
    </w:p>
    <w:p w:rsidR="00573B26" w:rsidRPr="001B1379" w:rsidRDefault="00573B26" w:rsidP="00573B26">
      <w:pPr>
        <w:spacing w:after="0"/>
        <w:jc w:val="both"/>
        <w:rPr>
          <w:sz w:val="24"/>
          <w:szCs w:val="24"/>
        </w:rPr>
      </w:pPr>
    </w:p>
    <w:p w:rsidR="00573B26" w:rsidRDefault="00573B26" w:rsidP="00573B26">
      <w:pPr>
        <w:spacing w:after="0"/>
        <w:jc w:val="both"/>
        <w:rPr>
          <w:sz w:val="24"/>
          <w:szCs w:val="24"/>
        </w:rPr>
      </w:pPr>
      <w:r w:rsidRPr="001B1379">
        <w:rPr>
          <w:sz w:val="24"/>
          <w:szCs w:val="24"/>
        </w:rPr>
        <w:tab/>
      </w:r>
      <w:r w:rsidRPr="001B1379">
        <w:rPr>
          <w:sz w:val="24"/>
          <w:szCs w:val="24"/>
        </w:rPr>
        <w:tab/>
      </w:r>
      <w:r w:rsidRPr="001B1379">
        <w:rPr>
          <w:sz w:val="24"/>
          <w:szCs w:val="24"/>
        </w:rPr>
        <w:tab/>
        <w:t>Common Law Grand Jury Administrator</w:t>
      </w:r>
    </w:p>
    <w:p w:rsidR="00573B26" w:rsidRPr="001B1379" w:rsidRDefault="00573B26" w:rsidP="00573B26">
      <w:pPr>
        <w:spacing w:after="0"/>
        <w:jc w:val="both"/>
        <w:rPr>
          <w:sz w:val="24"/>
          <w:szCs w:val="24"/>
        </w:rPr>
      </w:pPr>
    </w:p>
    <w:p w:rsidR="008F3125" w:rsidRDefault="008F3125" w:rsidP="008F3125">
      <w:pPr>
        <w:jc w:val="both"/>
        <w:rPr>
          <w:rFonts w:ascii="Times New Roman" w:hAnsi="Times New Roman" w:cs="Times New Roman"/>
          <w:sz w:val="16"/>
          <w:szCs w:val="16"/>
        </w:rPr>
      </w:pPr>
    </w:p>
    <w:p w:rsidR="008F3125" w:rsidRDefault="008F3125" w:rsidP="008F3125">
      <w:pPr>
        <w:jc w:val="both"/>
        <w:rPr>
          <w:rFonts w:ascii="Times New Roman" w:hAnsi="Times New Roman" w:cs="Times New Roman"/>
          <w:sz w:val="16"/>
          <w:szCs w:val="16"/>
        </w:rPr>
      </w:pPr>
    </w:p>
    <w:p w:rsidR="008F3125" w:rsidRDefault="008F3125" w:rsidP="008F3125">
      <w:pPr>
        <w:jc w:val="both"/>
        <w:rPr>
          <w:rFonts w:ascii="Times New Roman" w:hAnsi="Times New Roman" w:cs="Times New Roman"/>
          <w:sz w:val="16"/>
          <w:szCs w:val="16"/>
        </w:rPr>
      </w:pPr>
    </w:p>
    <w:p w:rsidR="008F3125" w:rsidRDefault="008F3125" w:rsidP="008F3125">
      <w:pPr>
        <w:jc w:val="both"/>
        <w:rPr>
          <w:rFonts w:ascii="Times New Roman" w:hAnsi="Times New Roman" w:cs="Times New Roman"/>
          <w:sz w:val="16"/>
          <w:szCs w:val="16"/>
        </w:rPr>
      </w:pPr>
    </w:p>
    <w:p w:rsidR="00C51156" w:rsidRDefault="00C51156" w:rsidP="008F3125">
      <w:pPr>
        <w:jc w:val="both"/>
        <w:rPr>
          <w:rFonts w:ascii="Times New Roman" w:hAnsi="Times New Roman" w:cs="Times New Roman"/>
          <w:sz w:val="16"/>
          <w:szCs w:val="16"/>
        </w:rPr>
      </w:pPr>
    </w:p>
    <w:p w:rsidR="008F3125" w:rsidRPr="008F3125" w:rsidRDefault="008F3125" w:rsidP="008F3125">
      <w:pPr>
        <w:spacing w:after="0"/>
        <w:jc w:val="both"/>
        <w:rPr>
          <w:rFonts w:ascii="Times New Roman" w:hAnsi="Times New Roman" w:cs="Times New Roman"/>
          <w:sz w:val="18"/>
          <w:szCs w:val="18"/>
        </w:rPr>
      </w:pPr>
      <w:r w:rsidRPr="008F3125">
        <w:rPr>
          <w:rFonts w:ascii="Times New Roman" w:hAnsi="Times New Roman" w:cs="Times New Roman"/>
          <w:sz w:val="18"/>
          <w:szCs w:val="18"/>
        </w:rPr>
        <w:t>LEX NATURALIS DEI GRATIA – Natural Law by the grace of God</w:t>
      </w:r>
    </w:p>
    <w:p w:rsidR="00573B26" w:rsidRDefault="008F3125" w:rsidP="008F3125">
      <w:pPr>
        <w:spacing w:after="0"/>
        <w:jc w:val="both"/>
        <w:rPr>
          <w:rFonts w:ascii="Times New Roman" w:hAnsi="Times New Roman" w:cs="Times New Roman"/>
          <w:sz w:val="18"/>
          <w:szCs w:val="18"/>
        </w:rPr>
      </w:pPr>
      <w:r w:rsidRPr="008F3125">
        <w:rPr>
          <w:rFonts w:ascii="Times New Roman" w:hAnsi="Times New Roman" w:cs="Times New Roman"/>
          <w:sz w:val="18"/>
          <w:szCs w:val="18"/>
        </w:rPr>
        <w:t>1215AD – Year of the Magna Carta</w:t>
      </w:r>
    </w:p>
    <w:p w:rsidR="00C51156" w:rsidRDefault="00C51156" w:rsidP="008F3125">
      <w:pPr>
        <w:spacing w:after="0"/>
        <w:jc w:val="both"/>
        <w:rPr>
          <w:rFonts w:ascii="Times New Roman" w:hAnsi="Times New Roman" w:cs="Times New Roman"/>
          <w:sz w:val="18"/>
          <w:szCs w:val="18"/>
        </w:rPr>
      </w:pPr>
    </w:p>
    <w:p w:rsidR="00C51156" w:rsidRPr="008F3125" w:rsidRDefault="00C51156" w:rsidP="00C51156">
      <w:pPr>
        <w:spacing w:after="0"/>
        <w:jc w:val="both"/>
        <w:rPr>
          <w:rFonts w:ascii="Times New Roman" w:hAnsi="Times New Roman" w:cs="Times New Roman"/>
          <w:sz w:val="18"/>
          <w:szCs w:val="18"/>
        </w:rPr>
      </w:pPr>
      <w:r w:rsidRPr="00C51156">
        <w:rPr>
          <w:rFonts w:ascii="Times New Roman" w:hAnsi="Times New Roman" w:cs="Times New Roman"/>
          <w:sz w:val="18"/>
          <w:szCs w:val="18"/>
        </w:rPr>
        <w:t>Let us hear the conclusion of the whole matter: Fear God, and keep his commandments: for this is the whole duty of man.</w:t>
      </w:r>
      <w:r>
        <w:rPr>
          <w:rFonts w:ascii="Times New Roman" w:hAnsi="Times New Roman" w:cs="Times New Roman"/>
          <w:sz w:val="18"/>
          <w:szCs w:val="18"/>
        </w:rPr>
        <w:t xml:space="preserve"> </w:t>
      </w:r>
      <w:r w:rsidRPr="00C51156">
        <w:rPr>
          <w:rFonts w:ascii="Times New Roman" w:hAnsi="Times New Roman" w:cs="Times New Roman"/>
          <w:sz w:val="18"/>
          <w:szCs w:val="18"/>
        </w:rPr>
        <w:t>For God shall bring every work into judgment, with every secret thing, whether it be good, or whether it be evil.</w:t>
      </w:r>
      <w:r>
        <w:rPr>
          <w:rFonts w:ascii="Times New Roman" w:hAnsi="Times New Roman" w:cs="Times New Roman"/>
          <w:sz w:val="18"/>
          <w:szCs w:val="18"/>
        </w:rPr>
        <w:t xml:space="preserve"> Eccl 12:13-14</w:t>
      </w:r>
    </w:p>
    <w:sectPr w:rsidR="00C51156" w:rsidRPr="008F3125" w:rsidSect="007812A7">
      <w:footerReference w:type="default" r:id="rId11"/>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11" w:rsidRDefault="00AA5711" w:rsidP="005C6171">
      <w:pPr>
        <w:spacing w:after="0" w:line="240" w:lineRule="auto"/>
      </w:pPr>
      <w:r>
        <w:separator/>
      </w:r>
    </w:p>
  </w:endnote>
  <w:endnote w:type="continuationSeparator" w:id="0">
    <w:p w:rsidR="00AA5711" w:rsidRDefault="00AA5711" w:rsidP="005C6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mallCaps/>
        <w:sz w:val="20"/>
        <w:szCs w:val="20"/>
      </w:rPr>
      <w:id w:val="133100927"/>
      <w:docPartObj>
        <w:docPartGallery w:val="Page Numbers (Bottom of Page)"/>
        <w:docPartUnique/>
      </w:docPartObj>
    </w:sdtPr>
    <w:sdtContent>
      <w:sdt>
        <w:sdtPr>
          <w:rPr>
            <w:smallCaps/>
            <w:sz w:val="20"/>
            <w:szCs w:val="20"/>
          </w:rPr>
          <w:id w:val="565050477"/>
          <w:docPartObj>
            <w:docPartGallery w:val="Page Numbers (Top of Page)"/>
            <w:docPartUnique/>
          </w:docPartObj>
        </w:sdtPr>
        <w:sdtContent>
          <w:p w:rsidR="00B65C0C" w:rsidRPr="009C3CDD" w:rsidRDefault="009C3CDD">
            <w:pPr>
              <w:pStyle w:val="Footer"/>
              <w:jc w:val="center"/>
              <w:rPr>
                <w:smallCaps/>
                <w:sz w:val="20"/>
                <w:szCs w:val="20"/>
              </w:rPr>
            </w:pPr>
            <w:r w:rsidRPr="009C3CDD">
              <w:rPr>
                <w:b/>
                <w:smallCaps/>
                <w:sz w:val="20"/>
                <w:szCs w:val="20"/>
              </w:rPr>
              <w:t>Memorandum to all Supreme Court Judges, court &amp; county clerks, Sheriffs, Bailiffs and the People</w:t>
            </w:r>
            <w:r w:rsidRPr="009C3CDD">
              <w:rPr>
                <w:b/>
                <w:smallCaps/>
                <w:sz w:val="20"/>
                <w:szCs w:val="20"/>
              </w:rPr>
              <w:tab/>
              <w:t xml:space="preserve"> </w:t>
            </w:r>
            <w:r w:rsidR="00B65C0C" w:rsidRPr="009C3CDD">
              <w:rPr>
                <w:smallCaps/>
                <w:sz w:val="20"/>
                <w:szCs w:val="20"/>
              </w:rPr>
              <w:t xml:space="preserve">Page </w:t>
            </w:r>
            <w:r w:rsidR="00166249" w:rsidRPr="009C3CDD">
              <w:rPr>
                <w:b/>
                <w:smallCaps/>
                <w:sz w:val="20"/>
                <w:szCs w:val="20"/>
              </w:rPr>
              <w:fldChar w:fldCharType="begin"/>
            </w:r>
            <w:r w:rsidR="00B65C0C" w:rsidRPr="009C3CDD">
              <w:rPr>
                <w:b/>
                <w:smallCaps/>
                <w:sz w:val="20"/>
                <w:szCs w:val="20"/>
              </w:rPr>
              <w:instrText xml:space="preserve"> PAGE </w:instrText>
            </w:r>
            <w:r w:rsidR="00166249" w:rsidRPr="009C3CDD">
              <w:rPr>
                <w:b/>
                <w:smallCaps/>
                <w:sz w:val="20"/>
                <w:szCs w:val="20"/>
              </w:rPr>
              <w:fldChar w:fldCharType="separate"/>
            </w:r>
            <w:r w:rsidR="00835CFC">
              <w:rPr>
                <w:b/>
                <w:smallCaps/>
                <w:noProof/>
                <w:sz w:val="20"/>
                <w:szCs w:val="20"/>
              </w:rPr>
              <w:t>19</w:t>
            </w:r>
            <w:r w:rsidR="00166249" w:rsidRPr="009C3CDD">
              <w:rPr>
                <w:b/>
                <w:smallCaps/>
                <w:sz w:val="20"/>
                <w:szCs w:val="20"/>
              </w:rPr>
              <w:fldChar w:fldCharType="end"/>
            </w:r>
            <w:r w:rsidR="00B65C0C" w:rsidRPr="009C3CDD">
              <w:rPr>
                <w:smallCaps/>
                <w:sz w:val="20"/>
                <w:szCs w:val="20"/>
              </w:rPr>
              <w:t xml:space="preserve"> of </w:t>
            </w:r>
            <w:r w:rsidR="00166249" w:rsidRPr="009C3CDD">
              <w:rPr>
                <w:b/>
                <w:smallCaps/>
                <w:sz w:val="20"/>
                <w:szCs w:val="20"/>
              </w:rPr>
              <w:fldChar w:fldCharType="begin"/>
            </w:r>
            <w:r w:rsidR="00B65C0C" w:rsidRPr="009C3CDD">
              <w:rPr>
                <w:b/>
                <w:smallCaps/>
                <w:sz w:val="20"/>
                <w:szCs w:val="20"/>
              </w:rPr>
              <w:instrText xml:space="preserve"> NUMPAGES  </w:instrText>
            </w:r>
            <w:r w:rsidR="00166249" w:rsidRPr="009C3CDD">
              <w:rPr>
                <w:b/>
                <w:smallCaps/>
                <w:sz w:val="20"/>
                <w:szCs w:val="20"/>
              </w:rPr>
              <w:fldChar w:fldCharType="separate"/>
            </w:r>
            <w:r w:rsidR="00835CFC">
              <w:rPr>
                <w:b/>
                <w:smallCaps/>
                <w:noProof/>
                <w:sz w:val="20"/>
                <w:szCs w:val="20"/>
              </w:rPr>
              <w:t>19</w:t>
            </w:r>
            <w:r w:rsidR="00166249" w:rsidRPr="009C3CDD">
              <w:rPr>
                <w:b/>
                <w:smallCaps/>
                <w:sz w:val="20"/>
                <w:szCs w:val="20"/>
              </w:rPr>
              <w:fldChar w:fldCharType="end"/>
            </w:r>
          </w:p>
        </w:sdtContent>
      </w:sdt>
    </w:sdtContent>
  </w:sdt>
  <w:p w:rsidR="00B65C0C" w:rsidRDefault="00B65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11" w:rsidRDefault="00AA5711" w:rsidP="005C6171">
      <w:pPr>
        <w:spacing w:after="0" w:line="240" w:lineRule="auto"/>
      </w:pPr>
      <w:r>
        <w:separator/>
      </w:r>
    </w:p>
  </w:footnote>
  <w:footnote w:type="continuationSeparator" w:id="0">
    <w:p w:rsidR="00AA5711" w:rsidRDefault="00AA5711" w:rsidP="005C6171">
      <w:pPr>
        <w:spacing w:after="0" w:line="240" w:lineRule="auto"/>
      </w:pPr>
      <w:r>
        <w:continuationSeparator/>
      </w:r>
    </w:p>
  </w:footnote>
  <w:footnote w:id="1">
    <w:p w:rsidR="00FA57B3" w:rsidRDefault="00FA57B3" w:rsidP="00FA57B3">
      <w:pPr>
        <w:pStyle w:val="FootnoteText"/>
      </w:pPr>
      <w:r>
        <w:rPr>
          <w:rStyle w:val="FootnoteReference"/>
        </w:rPr>
        <w:footnoteRef/>
      </w:r>
      <w:r>
        <w:t xml:space="preserve"> </w:t>
      </w:r>
      <w:r w:rsidRPr="009C3CDD">
        <w:t xml:space="preserve">JUSTICE. </w:t>
      </w:r>
      <w:r>
        <w:t xml:space="preserve"> </w:t>
      </w:r>
      <w:r w:rsidRPr="009C3CDD">
        <w:t>Bouvier's Law, 1856 Edition</w:t>
      </w:r>
      <w:r>
        <w:t xml:space="preserve"> -</w:t>
      </w:r>
      <w:r w:rsidRPr="009C3CDD">
        <w:t xml:space="preserve"> In the most extensive sense of the word, it differs little from virtue, for it includes within itself the whole circle of virtues. Yet the common distinction between them is that that which considered positively and in itself, is called virtue, when considered relatively and with respect to others, has the name of justice. But justice being in itself a part of virtue, is confined to things simply good or evil, and consists in a man's</w:t>
      </w:r>
      <w:r>
        <w:t xml:space="preserve"> </w:t>
      </w:r>
      <w:r w:rsidRPr="009C3CDD">
        <w:t>taking such a proportion of them as he ought.; * Luke 6:19  And the whole multitude sought to touch him: for there went virtue out of him, and healed them all.</w:t>
      </w:r>
    </w:p>
  </w:footnote>
  <w:footnote w:id="2">
    <w:p w:rsidR="00B65C0C" w:rsidRPr="005D0F42" w:rsidRDefault="00B65C0C" w:rsidP="000F4431">
      <w:pPr>
        <w:pStyle w:val="FootnoteText"/>
      </w:pPr>
      <w:r w:rsidRPr="005D0F42">
        <w:rPr>
          <w:rStyle w:val="FootnoteReference"/>
        </w:rPr>
        <w:footnoteRef/>
      </w:r>
      <w:r w:rsidRPr="005D0F42">
        <w:t xml:space="preserve"> </w:t>
      </w:r>
      <w:proofErr w:type="spellStart"/>
      <w:r w:rsidRPr="005D0F42">
        <w:t>Mugler</w:t>
      </w:r>
      <w:proofErr w:type="spellEnd"/>
      <w:r w:rsidRPr="005D0F42">
        <w:t xml:space="preserve"> v. Kansas 123 U.S. 623, 659-60</w:t>
      </w:r>
    </w:p>
  </w:footnote>
  <w:footnote w:id="3">
    <w:p w:rsidR="00B65C0C" w:rsidRPr="000F4431" w:rsidRDefault="00B65C0C" w:rsidP="000F4431">
      <w:pPr>
        <w:pStyle w:val="FootnoteText"/>
      </w:pPr>
      <w:r w:rsidRPr="000F4431">
        <w:rPr>
          <w:rStyle w:val="FootnoteReference"/>
        </w:rPr>
        <w:footnoteRef/>
      </w:r>
      <w:r w:rsidRPr="000F4431">
        <w:t xml:space="preserve"> Olmstead v. United States, 277 U.S. 438 (1928)</w:t>
      </w:r>
    </w:p>
  </w:footnote>
  <w:footnote w:id="4">
    <w:p w:rsidR="00D70CFE" w:rsidRDefault="00D70CFE">
      <w:pPr>
        <w:pStyle w:val="FootnoteText"/>
      </w:pPr>
      <w:r>
        <w:rPr>
          <w:rStyle w:val="FootnoteReference"/>
        </w:rPr>
        <w:footnoteRef/>
      </w:r>
      <w:r>
        <w:t xml:space="preserve"> </w:t>
      </w:r>
      <w:r w:rsidRPr="00D70CFE">
        <w:t>http://www.youtube.com/watch?v=a-a_yR1jzHY</w:t>
      </w:r>
    </w:p>
  </w:footnote>
  <w:footnote w:id="5">
    <w:p w:rsidR="00B65C0C" w:rsidRDefault="00B65C0C" w:rsidP="000F4431">
      <w:pPr>
        <w:pStyle w:val="FootnoteText"/>
      </w:pPr>
      <w:r>
        <w:rPr>
          <w:rStyle w:val="FootnoteReference"/>
        </w:rPr>
        <w:footnoteRef/>
      </w:r>
      <w:r>
        <w:t xml:space="preserve"> </w:t>
      </w:r>
      <w:r w:rsidRPr="00F63E66">
        <w:t>The term “BAR” is an acronym for British Accredited Registry</w:t>
      </w:r>
    </w:p>
  </w:footnote>
  <w:footnote w:id="6">
    <w:p w:rsidR="00B65C0C" w:rsidRDefault="00B65C0C" w:rsidP="00747D47">
      <w:pPr>
        <w:pStyle w:val="FootnoteText"/>
      </w:pPr>
      <w:r>
        <w:rPr>
          <w:rStyle w:val="FootnoteReference"/>
        </w:rPr>
        <w:footnoteRef/>
      </w:r>
      <w:r>
        <w:t xml:space="preserve"> Story printed by USA TODAY on Anti-government 'sovereign movement' on the rise in U.S. By Kevin Johnson, on 3/30/2012.</w:t>
      </w:r>
    </w:p>
  </w:footnote>
  <w:footnote w:id="7">
    <w:p w:rsidR="00B65C0C" w:rsidRDefault="00B65C0C" w:rsidP="000F4431">
      <w:pPr>
        <w:pStyle w:val="FootnoteText"/>
      </w:pPr>
      <w:r>
        <w:rPr>
          <w:rStyle w:val="FootnoteReference"/>
        </w:rPr>
        <w:footnoteRef/>
      </w:r>
      <w:r>
        <w:t xml:space="preserve"> </w:t>
      </w:r>
      <w:r w:rsidRPr="00A57567">
        <w:t xml:space="preserve">American Banana Co. v. United Fruit Co., 29 </w:t>
      </w:r>
      <w:proofErr w:type="spellStart"/>
      <w:r w:rsidRPr="00A57567">
        <w:t>S.Ct</w:t>
      </w:r>
      <w:proofErr w:type="spellEnd"/>
      <w:r w:rsidRPr="00A57567">
        <w:t xml:space="preserve">. 511, 513, 213 U.S. 347, 53 </w:t>
      </w:r>
      <w:proofErr w:type="spellStart"/>
      <w:r w:rsidRPr="00A57567">
        <w:t>L.Ed</w:t>
      </w:r>
      <w:proofErr w:type="spellEnd"/>
      <w:r w:rsidRPr="00A57567">
        <w:t xml:space="preserve">. 826, 19 </w:t>
      </w:r>
      <w:proofErr w:type="spellStart"/>
      <w:r w:rsidRPr="00A57567">
        <w:t>Ann.Cas</w:t>
      </w:r>
      <w:proofErr w:type="spellEnd"/>
      <w:r w:rsidRPr="00A57567">
        <w:t>. 1047.</w:t>
      </w:r>
    </w:p>
  </w:footnote>
  <w:footnote w:id="8">
    <w:p w:rsidR="00B65C0C" w:rsidRDefault="00B65C0C" w:rsidP="000F4431">
      <w:pPr>
        <w:pStyle w:val="FootnoteText"/>
      </w:pPr>
      <w:r>
        <w:rPr>
          <w:rStyle w:val="FootnoteReference"/>
        </w:rPr>
        <w:footnoteRef/>
      </w:r>
      <w:r>
        <w:t xml:space="preserve"> Lansing v. Smith, 4 Wendell 9, (NY) 6 How416, 14 L. Ed. 997</w:t>
      </w:r>
    </w:p>
  </w:footnote>
  <w:footnote w:id="9">
    <w:p w:rsidR="00B65C0C" w:rsidRDefault="00B65C0C" w:rsidP="000F4431">
      <w:pPr>
        <w:pStyle w:val="FootnoteText"/>
      </w:pPr>
      <w:r>
        <w:rPr>
          <w:rStyle w:val="FootnoteReference"/>
        </w:rPr>
        <w:footnoteRef/>
      </w:r>
      <w:r>
        <w:t xml:space="preserve"> </w:t>
      </w:r>
      <w:proofErr w:type="spellStart"/>
      <w:r>
        <w:t>Yick</w:t>
      </w:r>
      <w:proofErr w:type="spellEnd"/>
      <w:r>
        <w:t xml:space="preserve"> </w:t>
      </w:r>
      <w:proofErr w:type="spellStart"/>
      <w:r>
        <w:t>Wo</w:t>
      </w:r>
      <w:proofErr w:type="spellEnd"/>
      <w:r>
        <w:t xml:space="preserve"> v. Hopkins, 118 US 356, 370 </w:t>
      </w:r>
      <w:proofErr w:type="spellStart"/>
      <w:r>
        <w:t>Quotiens</w:t>
      </w:r>
      <w:proofErr w:type="spellEnd"/>
      <w:r>
        <w:t xml:space="preserve"> </w:t>
      </w:r>
      <w:proofErr w:type="spellStart"/>
      <w:r>
        <w:t>dubia</w:t>
      </w:r>
      <w:proofErr w:type="spellEnd"/>
      <w:r>
        <w:t xml:space="preserve"> </w:t>
      </w:r>
      <w:proofErr w:type="spellStart"/>
      <w:r>
        <w:t>interpretatio</w:t>
      </w:r>
      <w:proofErr w:type="spellEnd"/>
      <w:r>
        <w:t xml:space="preserve"> </w:t>
      </w:r>
      <w:proofErr w:type="spellStart"/>
      <w:r>
        <w:t>libertatis</w:t>
      </w:r>
      <w:proofErr w:type="spellEnd"/>
      <w:r>
        <w:t xml:space="preserve"> </w:t>
      </w:r>
      <w:proofErr w:type="spellStart"/>
      <w:r>
        <w:t>est</w:t>
      </w:r>
      <w:proofErr w:type="spellEnd"/>
      <w:r>
        <w:t xml:space="preserve">, </w:t>
      </w:r>
      <w:proofErr w:type="spellStart"/>
      <w:r>
        <w:t>secundum</w:t>
      </w:r>
      <w:proofErr w:type="spellEnd"/>
      <w:r>
        <w:t xml:space="preserve"> </w:t>
      </w:r>
      <w:proofErr w:type="spellStart"/>
      <w:r>
        <w:t>libertatem</w:t>
      </w:r>
      <w:proofErr w:type="spellEnd"/>
      <w:r>
        <w:t xml:space="preserve"> </w:t>
      </w:r>
      <w:proofErr w:type="spellStart"/>
      <w:r>
        <w:t>respondendum</w:t>
      </w:r>
      <w:proofErr w:type="spellEnd"/>
      <w:r>
        <w:t xml:space="preserve"> </w:t>
      </w:r>
      <w:proofErr w:type="spellStart"/>
      <w:r>
        <w:t>erit</w:t>
      </w:r>
      <w:proofErr w:type="spellEnd"/>
    </w:p>
  </w:footnote>
  <w:footnote w:id="10">
    <w:p w:rsidR="00B65C0C" w:rsidRDefault="00B65C0C" w:rsidP="000F4431">
      <w:pPr>
        <w:pStyle w:val="FootnoteText"/>
      </w:pPr>
      <w:r>
        <w:rPr>
          <w:rStyle w:val="FootnoteReference"/>
        </w:rPr>
        <w:footnoteRef/>
      </w:r>
      <w:r>
        <w:t xml:space="preserve"> American Banana Co. v. United Fruit Co., 29 </w:t>
      </w:r>
      <w:proofErr w:type="spellStart"/>
      <w:r>
        <w:t>S.Ct</w:t>
      </w:r>
      <w:proofErr w:type="spellEnd"/>
      <w:r>
        <w:t xml:space="preserve">. 511, 513, 213 U.S. 347, 53 </w:t>
      </w:r>
      <w:proofErr w:type="spellStart"/>
      <w:r>
        <w:t>L.Ed</w:t>
      </w:r>
      <w:proofErr w:type="spellEnd"/>
      <w:r>
        <w:t xml:space="preserve">. 826, 19 </w:t>
      </w:r>
      <w:proofErr w:type="spellStart"/>
      <w:r>
        <w:t>Ann.Cas</w:t>
      </w:r>
      <w:proofErr w:type="spellEnd"/>
      <w:r>
        <w:t>. 1047</w:t>
      </w:r>
    </w:p>
  </w:footnote>
  <w:footnote w:id="11">
    <w:p w:rsidR="00B65C0C" w:rsidRDefault="00B65C0C" w:rsidP="000F4431">
      <w:pPr>
        <w:pStyle w:val="FootnoteText"/>
      </w:pPr>
      <w:r>
        <w:rPr>
          <w:rStyle w:val="FootnoteReference"/>
        </w:rPr>
        <w:footnoteRef/>
      </w:r>
      <w:r>
        <w:t xml:space="preserve"> </w:t>
      </w:r>
      <w:proofErr w:type="spellStart"/>
      <w:r>
        <w:t>Yick</w:t>
      </w:r>
      <w:proofErr w:type="spellEnd"/>
      <w:r>
        <w:t xml:space="preserve"> </w:t>
      </w:r>
      <w:proofErr w:type="spellStart"/>
      <w:r>
        <w:t>Wo</w:t>
      </w:r>
      <w:proofErr w:type="spellEnd"/>
      <w:r>
        <w:t xml:space="preserve"> v. Hopkins, 318 US 356, 371 and Terry v. Ohio, 392 US 1, 40</w:t>
      </w:r>
    </w:p>
  </w:footnote>
  <w:footnote w:id="12">
    <w:p w:rsidR="00B65C0C" w:rsidRDefault="00B65C0C" w:rsidP="000F4431">
      <w:pPr>
        <w:pStyle w:val="FootnoteText"/>
      </w:pPr>
      <w:r>
        <w:rPr>
          <w:rStyle w:val="FootnoteReference"/>
        </w:rPr>
        <w:footnoteRef/>
      </w:r>
      <w:r>
        <w:t xml:space="preserve"> Perry v. US, 294 U.S330</w:t>
      </w:r>
    </w:p>
  </w:footnote>
  <w:footnote w:id="13">
    <w:p w:rsidR="00B65C0C" w:rsidRDefault="00B65C0C" w:rsidP="000F4431">
      <w:pPr>
        <w:pStyle w:val="FootnoteText"/>
      </w:pPr>
      <w:r>
        <w:rPr>
          <w:rStyle w:val="FootnoteReference"/>
        </w:rPr>
        <w:footnoteRef/>
      </w:r>
      <w:r>
        <w:t xml:space="preserve"> Spooner v. McConnell, 22 F 939 @ 943</w:t>
      </w:r>
    </w:p>
  </w:footnote>
  <w:footnote w:id="14">
    <w:p w:rsidR="00B65C0C" w:rsidRDefault="00B65C0C" w:rsidP="000F4431">
      <w:pPr>
        <w:pStyle w:val="FootnoteText"/>
      </w:pPr>
      <w:r>
        <w:rPr>
          <w:rStyle w:val="FootnoteReference"/>
        </w:rPr>
        <w:footnoteRef/>
      </w:r>
      <w:r>
        <w:t xml:space="preserve"> CHISHOLM v. GEORGIA (US) 2 </w:t>
      </w:r>
      <w:proofErr w:type="spellStart"/>
      <w:r>
        <w:t>Dall</w:t>
      </w:r>
      <w:proofErr w:type="spellEnd"/>
      <w:r>
        <w:t xml:space="preserve"> 419, 454, 1 L Ed 440, 455 @</w:t>
      </w:r>
      <w:proofErr w:type="spellStart"/>
      <w:r>
        <w:t>DALL</w:t>
      </w:r>
      <w:proofErr w:type="spellEnd"/>
      <w:r>
        <w:t xml:space="preserve"> (1793) pp471-472</w:t>
      </w:r>
    </w:p>
  </w:footnote>
  <w:footnote w:id="15">
    <w:p w:rsidR="00B65C0C" w:rsidRDefault="00B65C0C" w:rsidP="000F4431">
      <w:pPr>
        <w:pStyle w:val="FootnoteText"/>
      </w:pPr>
      <w:r>
        <w:rPr>
          <w:rStyle w:val="FootnoteReference"/>
        </w:rPr>
        <w:footnoteRef/>
      </w:r>
      <w:r>
        <w:t xml:space="preserve"> </w:t>
      </w:r>
      <w:r w:rsidRPr="000B2C1A">
        <w:t>City of Bisbee v. Cochise County, 52 Ariz. 1, 78 P.2d 982, 986.</w:t>
      </w:r>
    </w:p>
  </w:footnote>
  <w:footnote w:id="16">
    <w:p w:rsidR="00B65C0C" w:rsidRDefault="00B65C0C" w:rsidP="000F4431">
      <w:pPr>
        <w:pStyle w:val="FootnoteText"/>
      </w:pPr>
      <w:r>
        <w:rPr>
          <w:rStyle w:val="FootnoteReference"/>
        </w:rPr>
        <w:footnoteRef/>
      </w:r>
      <w:r>
        <w:t xml:space="preserve"> </w:t>
      </w:r>
      <w:r w:rsidRPr="006226B3">
        <w:t>Gaines v. Buford, 31 Ky. (1 Dana) 481, 501</w:t>
      </w:r>
    </w:p>
  </w:footnote>
  <w:footnote w:id="17">
    <w:p w:rsidR="00B65C0C" w:rsidRDefault="00B65C0C" w:rsidP="000F4431">
      <w:pPr>
        <w:pStyle w:val="FootnoteText"/>
      </w:pPr>
      <w:r>
        <w:rPr>
          <w:rStyle w:val="FootnoteReference"/>
        </w:rPr>
        <w:footnoteRef/>
      </w:r>
      <w:r>
        <w:t xml:space="preserve"> </w:t>
      </w:r>
      <w:r w:rsidRPr="006226B3">
        <w:t>Davis v. Wechsler, 263 US 22, 24.</w:t>
      </w:r>
    </w:p>
  </w:footnote>
  <w:footnote w:id="18">
    <w:p w:rsidR="00B65C0C" w:rsidRDefault="00B65C0C" w:rsidP="000F4431">
      <w:pPr>
        <w:pStyle w:val="FootnoteText"/>
      </w:pPr>
      <w:r>
        <w:rPr>
          <w:rStyle w:val="FootnoteReference"/>
        </w:rPr>
        <w:footnoteRef/>
      </w:r>
      <w:r>
        <w:t xml:space="preserve"> </w:t>
      </w:r>
      <w:r w:rsidRPr="006226B3">
        <w:t>Miranda v. Arizona, 384 US 436, 491.</w:t>
      </w:r>
    </w:p>
  </w:footnote>
  <w:footnote w:id="19">
    <w:p w:rsidR="00B65C0C" w:rsidRDefault="00B65C0C" w:rsidP="000F4431">
      <w:pPr>
        <w:pStyle w:val="FootnoteText"/>
      </w:pPr>
      <w:r>
        <w:rPr>
          <w:rStyle w:val="FootnoteReference"/>
        </w:rPr>
        <w:footnoteRef/>
      </w:r>
      <w:r>
        <w:t xml:space="preserve"> </w:t>
      </w:r>
      <w:proofErr w:type="spellStart"/>
      <w:r w:rsidRPr="006226B3">
        <w:t>Sherer</w:t>
      </w:r>
      <w:proofErr w:type="spellEnd"/>
      <w:r w:rsidRPr="006226B3">
        <w:t xml:space="preserve"> v. Cullen, 481 F 946.</w:t>
      </w:r>
    </w:p>
  </w:footnote>
  <w:footnote w:id="20">
    <w:p w:rsidR="00B65C0C" w:rsidRDefault="00B65C0C" w:rsidP="000F4431">
      <w:pPr>
        <w:pStyle w:val="FootnoteText"/>
      </w:pPr>
      <w:r>
        <w:rPr>
          <w:rStyle w:val="FootnoteReference"/>
        </w:rPr>
        <w:footnoteRef/>
      </w:r>
      <w:r>
        <w:t xml:space="preserve"> </w:t>
      </w:r>
      <w:proofErr w:type="spellStart"/>
      <w:r w:rsidRPr="006226B3">
        <w:t>Hurtado</w:t>
      </w:r>
      <w:proofErr w:type="spellEnd"/>
      <w:r w:rsidRPr="006226B3">
        <w:t xml:space="preserve"> v. People of the State of California, 110 U.S. 516.</w:t>
      </w:r>
    </w:p>
  </w:footnote>
  <w:footnote w:id="21">
    <w:p w:rsidR="00B65C0C" w:rsidRDefault="00B65C0C" w:rsidP="000F4431">
      <w:pPr>
        <w:pStyle w:val="FootnoteText"/>
      </w:pPr>
      <w:r>
        <w:rPr>
          <w:rStyle w:val="FootnoteReference"/>
        </w:rPr>
        <w:footnoteRef/>
      </w:r>
      <w:r>
        <w:t xml:space="preserve"> </w:t>
      </w:r>
      <w:r w:rsidRPr="00903789">
        <w:t xml:space="preserve">Mat 7:16-20 Ye shall know them by their fruits. Do men gather grapes of thorns, or figs of thistles? Even so every good tree </w:t>
      </w:r>
      <w:proofErr w:type="spellStart"/>
      <w:r w:rsidRPr="00903789">
        <w:t>bringeth</w:t>
      </w:r>
      <w:proofErr w:type="spellEnd"/>
      <w:r w:rsidRPr="00903789">
        <w:t xml:space="preserve"> forth good fruit; but a corrupt tree </w:t>
      </w:r>
      <w:proofErr w:type="spellStart"/>
      <w:r w:rsidRPr="00903789">
        <w:t>bringeth</w:t>
      </w:r>
      <w:proofErr w:type="spellEnd"/>
      <w:r w:rsidRPr="00903789">
        <w:t xml:space="preserve"> forth evil fruit. A good tree cannot bring forth evil fruit, neither can a corrupt tree bring forth good fruit. Every tree that </w:t>
      </w:r>
      <w:proofErr w:type="spellStart"/>
      <w:r w:rsidRPr="00903789">
        <w:t>bringeth</w:t>
      </w:r>
      <w:proofErr w:type="spellEnd"/>
      <w:r w:rsidRPr="00903789">
        <w:t xml:space="preserve"> not forth good fruit is hewn down, and cast into the fire. Wherefore by their fruits ye shall know them.</w:t>
      </w:r>
    </w:p>
  </w:footnote>
  <w:footnote w:id="22">
    <w:p w:rsidR="00B65C0C" w:rsidRDefault="00B65C0C" w:rsidP="000F4431">
      <w:pPr>
        <w:pStyle w:val="FootnoteText"/>
      </w:pPr>
      <w:r>
        <w:rPr>
          <w:rStyle w:val="FootnoteReference"/>
        </w:rPr>
        <w:footnoteRef/>
      </w:r>
      <w:r>
        <w:t xml:space="preserve"> </w:t>
      </w:r>
      <w:proofErr w:type="spellStart"/>
      <w:r w:rsidRPr="00883433">
        <w:t>Bonnett</w:t>
      </w:r>
      <w:proofErr w:type="spellEnd"/>
      <w:r w:rsidRPr="00883433">
        <w:t xml:space="preserve"> v. </w:t>
      </w:r>
      <w:proofErr w:type="spellStart"/>
      <w:r w:rsidRPr="00883433">
        <w:t>Vallier</w:t>
      </w:r>
      <w:proofErr w:type="spellEnd"/>
      <w:r w:rsidRPr="00883433">
        <w:t xml:space="preserve"> 116 N.W. 885, 136 Wis. 193 (1908); NORTON v. SHELBY COUNTY, 118 U.S. 425 (1886)</w:t>
      </w:r>
    </w:p>
  </w:footnote>
  <w:footnote w:id="23">
    <w:p w:rsidR="00B65C0C" w:rsidRDefault="00B65C0C" w:rsidP="000F4431">
      <w:pPr>
        <w:pStyle w:val="FootnoteText"/>
      </w:pPr>
      <w:r>
        <w:rPr>
          <w:rStyle w:val="FootnoteReference"/>
        </w:rPr>
        <w:footnoteRef/>
      </w:r>
      <w:r>
        <w:t xml:space="preserve"> </w:t>
      </w:r>
      <w:r w:rsidRPr="00D21C7A">
        <w:t xml:space="preserve">Gregory v. </w:t>
      </w:r>
      <w:proofErr w:type="spellStart"/>
      <w:r w:rsidRPr="00D21C7A">
        <w:t>Helvering</w:t>
      </w:r>
      <w:proofErr w:type="spellEnd"/>
      <w:r w:rsidRPr="00D21C7A">
        <w:t>, 293 U.S. 465</w:t>
      </w:r>
    </w:p>
  </w:footnote>
  <w:footnote w:id="24">
    <w:p w:rsidR="00B65C0C" w:rsidRDefault="00B65C0C" w:rsidP="000F4431">
      <w:pPr>
        <w:pStyle w:val="FootnoteText"/>
      </w:pPr>
      <w:r>
        <w:rPr>
          <w:rStyle w:val="FootnoteReference"/>
        </w:rPr>
        <w:footnoteRef/>
      </w:r>
      <w:r>
        <w:t xml:space="preserve"> </w:t>
      </w:r>
      <w:r w:rsidRPr="00CA7676">
        <w:t xml:space="preserve">Eisner v. </w:t>
      </w:r>
      <w:proofErr w:type="spellStart"/>
      <w:r w:rsidRPr="00CA7676">
        <w:t>Macomber</w:t>
      </w:r>
      <w:proofErr w:type="spellEnd"/>
      <w:r w:rsidRPr="00CA7676">
        <w:t>, 252 U.S. 189</w:t>
      </w:r>
    </w:p>
  </w:footnote>
  <w:footnote w:id="25">
    <w:p w:rsidR="00B65C0C" w:rsidRDefault="00B65C0C" w:rsidP="000F4431">
      <w:pPr>
        <w:pStyle w:val="FootnoteText"/>
      </w:pPr>
      <w:r>
        <w:rPr>
          <w:rStyle w:val="FootnoteReference"/>
        </w:rPr>
        <w:footnoteRef/>
      </w:r>
      <w:r>
        <w:t xml:space="preserve"> Evans V. Gore, 253 U.S. 245</w:t>
      </w:r>
    </w:p>
  </w:footnote>
  <w:footnote w:id="26">
    <w:p w:rsidR="00B65C0C" w:rsidRPr="00105CDC" w:rsidRDefault="00B65C0C" w:rsidP="000F4431">
      <w:pPr>
        <w:pStyle w:val="FootnoteText"/>
      </w:pPr>
      <w:r w:rsidRPr="00105CDC">
        <w:rPr>
          <w:rStyle w:val="FootnoteReference"/>
        </w:rPr>
        <w:footnoteRef/>
      </w:r>
      <w:r w:rsidRPr="00105CDC">
        <w:t xml:space="preserve"> Mohandas Gandhi an Autobiography: The Story of My Experiments with Truth, p.446; Beacon Press, November 1, 1993</w:t>
      </w:r>
    </w:p>
  </w:footnote>
  <w:footnote w:id="27">
    <w:p w:rsidR="00B65C0C" w:rsidRPr="006E3998" w:rsidRDefault="00B65C0C" w:rsidP="000F4431">
      <w:pPr>
        <w:pStyle w:val="FootnoteText"/>
      </w:pPr>
      <w:r w:rsidRPr="006E3998">
        <w:rPr>
          <w:rStyle w:val="FootnoteReference"/>
          <w:b/>
        </w:rPr>
        <w:footnoteRef/>
      </w:r>
      <w:r w:rsidRPr="006E3998">
        <w:t xml:space="preserve"> “Would Banning Firearms Reduce Murder and Suicide?”, p.666; Harvard Journal of Law &amp; Public Policy, Vol. 30, No. 2, Spring 2007</w:t>
      </w:r>
    </w:p>
  </w:footnote>
  <w:footnote w:id="28">
    <w:p w:rsidR="00B65C0C" w:rsidRPr="003C78D2" w:rsidRDefault="00B65C0C" w:rsidP="006E3998">
      <w:pPr>
        <w:spacing w:after="0" w:line="240" w:lineRule="auto"/>
        <w:jc w:val="both"/>
        <w:rPr>
          <w:rFonts w:ascii="Times New Roman" w:hAnsi="Times New Roman" w:cs="Times New Roman"/>
          <w:sz w:val="18"/>
          <w:szCs w:val="18"/>
        </w:rPr>
      </w:pPr>
      <w:r w:rsidRPr="003C78D2">
        <w:rPr>
          <w:rStyle w:val="FootnoteReference"/>
          <w:rFonts w:ascii="Times New Roman" w:hAnsi="Times New Roman" w:cs="Times New Roman"/>
          <w:sz w:val="18"/>
          <w:szCs w:val="18"/>
        </w:rPr>
        <w:footnoteRef/>
      </w:r>
      <w:r w:rsidRPr="003C78D2">
        <w:rPr>
          <w:rFonts w:ascii="Times New Roman" w:hAnsi="Times New Roman" w:cs="Times New Roman"/>
          <w:sz w:val="18"/>
          <w:szCs w:val="18"/>
        </w:rPr>
        <w:t xml:space="preserve"> Ronald Reagan, Guns &amp; Ammo, special column in September 1, 1975 issue</w:t>
      </w:r>
    </w:p>
  </w:footnote>
  <w:footnote w:id="29">
    <w:p w:rsidR="00B65C0C" w:rsidRPr="003C78D2" w:rsidRDefault="00B65C0C" w:rsidP="000F4431">
      <w:pPr>
        <w:pStyle w:val="FootnoteText"/>
      </w:pPr>
      <w:r w:rsidRPr="003C78D2">
        <w:rPr>
          <w:rStyle w:val="FootnoteReference"/>
        </w:rPr>
        <w:footnoteRef/>
      </w:r>
      <w:r w:rsidRPr="003C78D2">
        <w:t xml:space="preserve"> The Machiavellian Moment: Florentine Political Thought and the Atlantic Republican Tradition, p. 389; Princeton University Press, 1975</w:t>
      </w:r>
    </w:p>
  </w:footnote>
  <w:footnote w:id="30">
    <w:p w:rsidR="00B65C0C" w:rsidRPr="003C78D2" w:rsidRDefault="00B65C0C" w:rsidP="000F4431">
      <w:pPr>
        <w:pStyle w:val="FootnoteText"/>
      </w:pPr>
      <w:r w:rsidRPr="003C78D2">
        <w:rPr>
          <w:rStyle w:val="FootnoteReference"/>
        </w:rPr>
        <w:footnoteRef/>
      </w:r>
      <w:r w:rsidRPr="003C78D2">
        <w:t xml:space="preserve"> “Know Your Lawmakers,” </w:t>
      </w:r>
      <w:r w:rsidRPr="003C78D2">
        <w:rPr>
          <w:i/>
          <w:iCs/>
        </w:rPr>
        <w:t>Guns</w:t>
      </w:r>
      <w:r w:rsidRPr="003C78D2">
        <w:t>, February 1960 issue, p. 4</w:t>
      </w:r>
    </w:p>
  </w:footnote>
  <w:footnote w:id="31">
    <w:p w:rsidR="00B65C0C" w:rsidRPr="003C78D2" w:rsidRDefault="00B65C0C" w:rsidP="000F4431">
      <w:pPr>
        <w:pStyle w:val="FootnoteText"/>
      </w:pPr>
      <w:r w:rsidRPr="003C78D2">
        <w:rPr>
          <w:rStyle w:val="FootnoteReference"/>
        </w:rPr>
        <w:footnoteRef/>
      </w:r>
      <w:r w:rsidRPr="003C78D2">
        <w:t xml:space="preserve"> Commemorative Message on Roosevelt Day, January 29, 1961</w:t>
      </w:r>
    </w:p>
  </w:footnote>
  <w:footnote w:id="32">
    <w:p w:rsidR="00B65C0C" w:rsidRDefault="00B65C0C" w:rsidP="00436036">
      <w:pPr>
        <w:spacing w:after="0"/>
        <w:jc w:val="both"/>
      </w:pPr>
      <w:r>
        <w:rPr>
          <w:rStyle w:val="FootnoteReference"/>
        </w:rPr>
        <w:footnoteRef/>
      </w:r>
      <w:r>
        <w:t xml:space="preserve"> </w:t>
      </w:r>
      <w:r w:rsidRPr="00FE5C3A">
        <w:rPr>
          <w:rFonts w:ascii="Times New Roman" w:hAnsi="Times New Roman" w:cs="Times New Roman"/>
          <w:bCs/>
          <w:sz w:val="18"/>
          <w:szCs w:val="18"/>
        </w:rPr>
        <w:t xml:space="preserve">Address on the First Anniversary of the Alliance for Progress, March 13, 1962; </w:t>
      </w:r>
      <w:r w:rsidRPr="00FE5C3A">
        <w:rPr>
          <w:rFonts w:ascii="Times New Roman" w:hAnsi="Times New Roman" w:cs="Times New Roman"/>
          <w:bCs/>
          <w:i/>
          <w:iCs/>
          <w:sz w:val="18"/>
          <w:szCs w:val="18"/>
        </w:rPr>
        <w:t>Public Papers of the Presidents</w:t>
      </w:r>
      <w:r w:rsidRPr="00FE5C3A">
        <w:rPr>
          <w:rFonts w:ascii="Times New Roman" w:hAnsi="Times New Roman" w:cs="Times New Roman"/>
          <w:bCs/>
          <w:sz w:val="18"/>
          <w:szCs w:val="18"/>
        </w:rPr>
        <w:t xml:space="preserve"> – John F. Kennedy (1962), p. 223</w:t>
      </w:r>
    </w:p>
  </w:footnote>
  <w:footnote w:id="33">
    <w:p w:rsidR="00B65C0C" w:rsidRPr="00436036" w:rsidRDefault="00B65C0C" w:rsidP="00436036">
      <w:pPr>
        <w:spacing w:after="0"/>
        <w:jc w:val="both"/>
        <w:rPr>
          <w:rFonts w:ascii="Times New Roman" w:hAnsi="Times New Roman" w:cs="Times New Roman"/>
          <w:sz w:val="18"/>
          <w:szCs w:val="18"/>
        </w:rPr>
      </w:pPr>
      <w:r>
        <w:rPr>
          <w:rStyle w:val="FootnoteReference"/>
        </w:rPr>
        <w:footnoteRef/>
      </w:r>
      <w:r>
        <w:t xml:space="preserve"> </w:t>
      </w:r>
      <w:r w:rsidRPr="00436036">
        <w:rPr>
          <w:rFonts w:ascii="Times New Roman" w:hAnsi="Times New Roman" w:cs="Times New Roman"/>
          <w:bCs/>
          <w:sz w:val="18"/>
          <w:szCs w:val="18"/>
        </w:rPr>
        <w:t>in a radio interview with Walton and Johnson, January 17, 2013</w:t>
      </w:r>
    </w:p>
    <w:p w:rsidR="00B65C0C" w:rsidRDefault="00B65C0C" w:rsidP="000F4431">
      <w:pPr>
        <w:pStyle w:val="FootnoteText"/>
      </w:pPr>
    </w:p>
  </w:footnote>
  <w:footnote w:id="34">
    <w:p w:rsidR="00B65C0C" w:rsidRDefault="00B65C0C" w:rsidP="000F4431">
      <w:pPr>
        <w:pStyle w:val="FootnoteText"/>
      </w:pPr>
      <w:r>
        <w:rPr>
          <w:rStyle w:val="FootnoteReference"/>
        </w:rPr>
        <w:footnoteRef/>
      </w:r>
      <w:r>
        <w:t xml:space="preserve"> </w:t>
      </w:r>
      <w:r w:rsidRPr="00F3706B">
        <w:t>Aristotle  Politics: A Treatise on Government, Book V; translated from the Greek of Aristotle by William Ellis, A.M.; J M Dent &amp; Sons Ltd. (London &amp; Toronto) &amp; E. P. Dutton &amp; Co. (New York), 1912</w:t>
      </w:r>
    </w:p>
  </w:footnote>
  <w:footnote w:id="35">
    <w:p w:rsidR="00B65C0C" w:rsidRDefault="00B65C0C" w:rsidP="000F4431">
      <w:pPr>
        <w:pStyle w:val="FootnoteText"/>
      </w:pPr>
      <w:r>
        <w:rPr>
          <w:rStyle w:val="FootnoteReference"/>
        </w:rPr>
        <w:footnoteRef/>
      </w:r>
      <w:r>
        <w:t xml:space="preserve"> </w:t>
      </w:r>
      <w:r w:rsidRPr="00F3706B">
        <w:t xml:space="preserve">George Mason, “The Debates in the Several State Conventions on the Adoption of the Federal Constitution…,” Vol. III, 2 </w:t>
      </w:r>
      <w:proofErr w:type="spellStart"/>
      <w:r w:rsidRPr="00F3706B">
        <w:t>ed</w:t>
      </w:r>
      <w:proofErr w:type="spellEnd"/>
      <w:r w:rsidRPr="00F3706B">
        <w:t>, Jonathan Elliot (ed.), p.380; J. B. Lippincott &amp; Co. (Philadelphia), 1881</w:t>
      </w:r>
    </w:p>
  </w:footnote>
  <w:footnote w:id="36">
    <w:p w:rsidR="00B65C0C" w:rsidRDefault="00B65C0C" w:rsidP="000F4431">
      <w:pPr>
        <w:pStyle w:val="FootnoteText"/>
      </w:pPr>
      <w:r>
        <w:rPr>
          <w:rStyle w:val="FootnoteReference"/>
        </w:rPr>
        <w:footnoteRef/>
      </w:r>
      <w:r>
        <w:t xml:space="preserve"> </w:t>
      </w:r>
      <w:r w:rsidRPr="00F3706B">
        <w:t xml:space="preserve">Noah Webster, “An Examination into the Leading Principles of the Federal Constitution Proposed by the Late Convention Held at Philadelphia, with Answers to the Principal Objections That Have Been Raised Against the System, by a Citizen of America,” p. 43; Prichard &amp; Hall, in Market Street, the second door above </w:t>
      </w:r>
      <w:proofErr w:type="spellStart"/>
      <w:r w:rsidRPr="00F3706B">
        <w:t>Laetitia</w:t>
      </w:r>
      <w:proofErr w:type="spellEnd"/>
      <w:r w:rsidRPr="00F3706B">
        <w:t xml:space="preserve"> Court; January 1787</w:t>
      </w:r>
    </w:p>
  </w:footnote>
  <w:footnote w:id="37">
    <w:p w:rsidR="00B65C0C" w:rsidRDefault="00B65C0C" w:rsidP="000F4431">
      <w:pPr>
        <w:pStyle w:val="FootnoteText"/>
      </w:pPr>
      <w:r>
        <w:rPr>
          <w:rStyle w:val="FootnoteReference"/>
        </w:rPr>
        <w:footnoteRef/>
      </w:r>
      <w:r>
        <w:t xml:space="preserve"> </w:t>
      </w:r>
      <w:r w:rsidRPr="00026DD2">
        <w:t xml:space="preserve">Mao </w:t>
      </w:r>
      <w:proofErr w:type="spellStart"/>
      <w:r w:rsidRPr="00026DD2">
        <w:t>Tse-tung</w:t>
      </w:r>
      <w:proofErr w:type="spellEnd"/>
      <w:r w:rsidRPr="00026DD2">
        <w:t xml:space="preserve">, inadvertently endorsing the Second Amendment in a speech at the sixth plenary session of the Central Committee of the Communist Party; November 6, 1938; later published in Selected Works of Mao </w:t>
      </w:r>
      <w:proofErr w:type="spellStart"/>
      <w:r w:rsidRPr="00026DD2">
        <w:t>Tse-tung</w:t>
      </w:r>
      <w:proofErr w:type="spellEnd"/>
      <w:r w:rsidRPr="00026DD2">
        <w:t>, vol. 2, p. 272, 1954</w:t>
      </w:r>
    </w:p>
  </w:footnote>
  <w:footnote w:id="38">
    <w:p w:rsidR="00B65C0C" w:rsidRDefault="00B65C0C" w:rsidP="000F4431">
      <w:pPr>
        <w:pStyle w:val="FootnoteText"/>
      </w:pPr>
      <w:r>
        <w:rPr>
          <w:rStyle w:val="FootnoteReference"/>
        </w:rPr>
        <w:footnoteRef/>
      </w:r>
      <w:r>
        <w:t xml:space="preserve"> </w:t>
      </w:r>
      <w:r w:rsidRPr="00026DD2">
        <w:t xml:space="preserve">Hitler, April 11 1942; quoted in “Hitler’s Table-Talk at the Fuhrer’s Headquarters 1941-1942,” Dr. Henry Picker, ed., </w:t>
      </w:r>
      <w:proofErr w:type="spellStart"/>
      <w:r w:rsidRPr="00026DD2">
        <w:t>Athenaum-Verlag</w:t>
      </w:r>
      <w:proofErr w:type="spellEnd"/>
      <w:r w:rsidRPr="00026DD2">
        <w:t>, Bonn, 1951</w:t>
      </w:r>
    </w:p>
  </w:footnote>
  <w:footnote w:id="39">
    <w:p w:rsidR="00B65C0C" w:rsidRDefault="00B65C0C" w:rsidP="000F4431">
      <w:pPr>
        <w:pStyle w:val="FootnoteText"/>
      </w:pPr>
      <w:r>
        <w:rPr>
          <w:rStyle w:val="FootnoteReference"/>
        </w:rPr>
        <w:footnoteRef/>
      </w:r>
      <w:r>
        <w:t xml:space="preserve"> </w:t>
      </w:r>
      <w:r w:rsidRPr="00CB2335">
        <w:t>John R. Bolton, Plenary Address to the UN Conference on the Illicit Trade in Small Arms and Light Weapons, at the UN Conference on the Illicit Trade in Small Arms and Light Weapons in All its Aspects; July 9, 2001;]</w:t>
      </w:r>
    </w:p>
  </w:footnote>
  <w:footnote w:id="40">
    <w:p w:rsidR="00B65C0C" w:rsidRDefault="00B65C0C" w:rsidP="000F4431">
      <w:pPr>
        <w:pStyle w:val="FootnoteText"/>
      </w:pPr>
      <w:r>
        <w:rPr>
          <w:rStyle w:val="FootnoteReference"/>
        </w:rPr>
        <w:footnoteRef/>
      </w:r>
      <w:r>
        <w:t xml:space="preserve"> </w:t>
      </w:r>
      <w:r w:rsidRPr="00CB2335">
        <w:t>September 11th, 1999 issue of The Economist magazine, page 7, titled A League of Evil</w:t>
      </w:r>
    </w:p>
  </w:footnote>
  <w:footnote w:id="41">
    <w:p w:rsidR="00B65C0C" w:rsidRDefault="00B65C0C" w:rsidP="000F4431">
      <w:pPr>
        <w:pStyle w:val="FootnoteText"/>
      </w:pPr>
      <w:r>
        <w:rPr>
          <w:rStyle w:val="FootnoteReference"/>
        </w:rPr>
        <w:footnoteRef/>
      </w:r>
      <w:r>
        <w:t xml:space="preserve"> </w:t>
      </w:r>
      <w:r w:rsidRPr="0004471A">
        <w:t>Richard Henry Lee writing in Letters from the Federal Farmer to the Republic, 1787-1788.</w:t>
      </w:r>
    </w:p>
  </w:footnote>
  <w:footnote w:id="42">
    <w:p w:rsidR="00B65C0C" w:rsidRPr="00122CDE" w:rsidRDefault="00B65C0C" w:rsidP="00105CDC">
      <w:pPr>
        <w:autoSpaceDE w:val="0"/>
        <w:autoSpaceDN w:val="0"/>
        <w:adjustRightInd w:val="0"/>
        <w:spacing w:after="0" w:line="240" w:lineRule="auto"/>
        <w:jc w:val="both"/>
        <w:rPr>
          <w:sz w:val="18"/>
          <w:szCs w:val="18"/>
        </w:rPr>
      </w:pPr>
      <w:r w:rsidRPr="00122CDE">
        <w:rPr>
          <w:rStyle w:val="FootnoteReference"/>
          <w:sz w:val="18"/>
          <w:szCs w:val="18"/>
        </w:rPr>
        <w:footnoteRef/>
      </w:r>
      <w:r w:rsidRPr="00122CDE">
        <w:rPr>
          <w:sz w:val="18"/>
          <w:szCs w:val="18"/>
        </w:rPr>
        <w:t xml:space="preserve"> Second Amendment - </w:t>
      </w:r>
      <w:r w:rsidRPr="00122CDE">
        <w:rPr>
          <w:rFonts w:cs="TimesNewRoman"/>
          <w:sz w:val="18"/>
          <w:szCs w:val="18"/>
        </w:rPr>
        <w:t>the right of the people to keep and bear Arms, shall not be infringed.</w:t>
      </w:r>
    </w:p>
  </w:footnote>
  <w:footnote w:id="43">
    <w:p w:rsidR="00B65C0C" w:rsidRPr="00122CDE" w:rsidRDefault="00B65C0C" w:rsidP="000F4431">
      <w:pPr>
        <w:pStyle w:val="FootnoteText"/>
      </w:pPr>
      <w:r w:rsidRPr="00122CDE">
        <w:rPr>
          <w:rStyle w:val="FootnoteReference"/>
        </w:rPr>
        <w:footnoteRef/>
      </w:r>
      <w:r w:rsidRPr="00122CDE">
        <w:t xml:space="preserve"> The very meaning of 'sovereignty' is that the decree of the sovereign makes law. [American Banana Co. v. United Fruit Co., 29 </w:t>
      </w:r>
      <w:proofErr w:type="spellStart"/>
      <w:r w:rsidRPr="00122CDE">
        <w:t>S.Ct</w:t>
      </w:r>
      <w:proofErr w:type="spellEnd"/>
      <w:r w:rsidRPr="00122CDE">
        <w:t xml:space="preserve">. 511, 513, 213 U.S. 347, 53 </w:t>
      </w:r>
      <w:proofErr w:type="spellStart"/>
      <w:r w:rsidRPr="00122CDE">
        <w:t>L.Ed</w:t>
      </w:r>
      <w:proofErr w:type="spellEnd"/>
      <w:r w:rsidRPr="00122CDE">
        <w:t xml:space="preserve">. 826, 19 </w:t>
      </w:r>
      <w:proofErr w:type="spellStart"/>
      <w:r w:rsidRPr="00122CDE">
        <w:t>Ann.Cas</w:t>
      </w:r>
      <w:proofErr w:type="spellEnd"/>
      <w:r w:rsidRPr="00122CDE">
        <w:t>. 1047.] A consequence of this prerogative is the legal ubiquity of the king. His majesty in the eye of the law is always present in all his courts, though he cannot personally distribute justice. (Fortesc.c.8. 2Inst.186) His judges are the mirror by which the king's image is reflected. [1 Blackstone's Commentaries, 270, Chapter 7, Section 379.]</w:t>
      </w:r>
    </w:p>
  </w:footnote>
  <w:footnote w:id="44">
    <w:p w:rsidR="00B65C0C" w:rsidRDefault="00B65C0C" w:rsidP="000F4431">
      <w:pPr>
        <w:pStyle w:val="FootnoteText"/>
      </w:pPr>
      <w:r>
        <w:rPr>
          <w:rStyle w:val="FootnoteReference"/>
        </w:rPr>
        <w:footnoteRef/>
      </w:r>
      <w:r>
        <w:t xml:space="preserve"> </w:t>
      </w:r>
      <w:r w:rsidRPr="001C7792">
        <w:t xml:space="preserve">U.S. Representative John Dingell  </w:t>
      </w:r>
      <w:r w:rsidRPr="001C7792">
        <w:rPr>
          <w:iCs/>
        </w:rPr>
        <w:t>Field and Stream</w:t>
      </w:r>
      <w:r w:rsidRPr="001C7792">
        <w:t>, p.41, September 1982</w:t>
      </w:r>
    </w:p>
  </w:footnote>
  <w:footnote w:id="45">
    <w:p w:rsidR="00B65C0C" w:rsidRDefault="00B65C0C" w:rsidP="000F4431">
      <w:pPr>
        <w:pStyle w:val="FootnoteText"/>
      </w:pPr>
      <w:r>
        <w:rPr>
          <w:rStyle w:val="FootnoteReference"/>
        </w:rPr>
        <w:footnoteRef/>
      </w:r>
      <w:r>
        <w:t xml:space="preserve"> </w:t>
      </w:r>
      <w:r w:rsidRPr="001C7792">
        <w:t>Dwight D. Eisenhower’s Farewell Address, January 17, 1961</w:t>
      </w:r>
    </w:p>
  </w:footnote>
  <w:footnote w:id="46">
    <w:p w:rsidR="00B65C0C" w:rsidRPr="00122CDE" w:rsidRDefault="00B65C0C" w:rsidP="000F4431">
      <w:pPr>
        <w:pStyle w:val="FootnoteText"/>
      </w:pPr>
      <w:r w:rsidRPr="00122CDE">
        <w:rPr>
          <w:rStyle w:val="FootnoteReference"/>
        </w:rPr>
        <w:footnoteRef/>
      </w:r>
      <w:r w:rsidRPr="00122CDE">
        <w:t xml:space="preserve"> Socialism is a system where the government directly owns and manages businesses. Corporatism is a system where businesses are nominally in private hands, but are in fact controlled by the government. In a corporatist state, government officials often act in collusion with their favored business interests to design polices that give those interests a monopoly position, to the detriment of both competitors and consumers</w:t>
      </w:r>
    </w:p>
  </w:footnote>
  <w:footnote w:id="47">
    <w:p w:rsidR="00B65C0C" w:rsidRPr="00122CDE" w:rsidRDefault="00B65C0C" w:rsidP="000F4431">
      <w:pPr>
        <w:pStyle w:val="FootnoteText"/>
      </w:pPr>
      <w:r w:rsidRPr="00122CDE">
        <w:rPr>
          <w:rStyle w:val="FootnoteReference"/>
        </w:rPr>
        <w:footnoteRef/>
      </w:r>
      <w:r w:rsidRPr="00122CDE">
        <w:t xml:space="preserve"> "If the American people ever allow private banks to control the issue of their currency, first by inflation, then by deflation, the banks and corporations that will grow up around them will deprive the people of all property until their children wake up homeless on the continent their Fathers conquered...I believe that banking institutions are more dangerous to our liberties than standing armies...</w:t>
      </w:r>
    </w:p>
  </w:footnote>
  <w:footnote w:id="48">
    <w:p w:rsidR="00B65C0C" w:rsidRDefault="00B65C0C" w:rsidP="000F4431">
      <w:pPr>
        <w:pStyle w:val="FootnoteText"/>
      </w:pPr>
      <w:r>
        <w:rPr>
          <w:rStyle w:val="FootnoteReference"/>
        </w:rPr>
        <w:footnoteRef/>
      </w:r>
      <w:r>
        <w:t xml:space="preserve"> </w:t>
      </w:r>
      <w:r w:rsidRPr="005D120B">
        <w:t xml:space="preserve">Stephen P. </w:t>
      </w:r>
      <w:proofErr w:type="spellStart"/>
      <w:r w:rsidRPr="005D120B">
        <w:t>Halbrook</w:t>
      </w:r>
      <w:proofErr w:type="spellEnd"/>
      <w:r w:rsidRPr="005D120B">
        <w:t xml:space="preserve">, "That Every Man Be Armed": The Evolution of a Constitutional Right (revised and updated), p. 91; </w:t>
      </w:r>
      <w:proofErr w:type="spellStart"/>
      <w:r w:rsidRPr="005D120B">
        <w:t>UNM</w:t>
      </w:r>
      <w:proofErr w:type="spellEnd"/>
      <w:r w:rsidRPr="005D120B">
        <w:t xml:space="preserve"> Press, 2013</w:t>
      </w:r>
    </w:p>
  </w:footnote>
  <w:footnote w:id="49">
    <w:p w:rsidR="00B65C0C" w:rsidRDefault="00B65C0C" w:rsidP="000F4431">
      <w:pPr>
        <w:pStyle w:val="FootnoteText"/>
      </w:pPr>
      <w:r>
        <w:rPr>
          <w:rStyle w:val="FootnoteReference"/>
        </w:rPr>
        <w:footnoteRef/>
      </w:r>
      <w:r>
        <w:t xml:space="preserve"> </w:t>
      </w:r>
      <w:r w:rsidRPr="005D120B">
        <w:t>Yoshimi Ishikawa, Japanese author and social commentator, quoted in “Japanese Overcome Culture, Vent Outrage Over Scandal: Politics: Public anger drives a kingpin from Parliament--in contrast to society's usual passivity,” Los Angeles Times, October 15, 1992</w:t>
      </w:r>
    </w:p>
  </w:footnote>
  <w:footnote w:id="50">
    <w:p w:rsidR="00B65C0C" w:rsidRDefault="00B65C0C" w:rsidP="000F4431">
      <w:pPr>
        <w:pStyle w:val="FootnoteText"/>
      </w:pPr>
      <w:r>
        <w:rPr>
          <w:rStyle w:val="FootnoteReference"/>
        </w:rPr>
        <w:footnoteRef/>
      </w:r>
      <w:r>
        <w:t xml:space="preserve"> </w:t>
      </w:r>
      <w:r w:rsidRPr="00BF6B6E">
        <w:t xml:space="preserve">Senator Orrin Hatch, January 20, 1982, in a preface to the Report of the Subcommittee On The Constitution of the Committee On The Judiciary, United States Senate, 97th Congress, second session (February, 1982), </w:t>
      </w:r>
      <w:proofErr w:type="spellStart"/>
      <w:r w:rsidRPr="00BF6B6E">
        <w:t>SuDoc</w:t>
      </w:r>
      <w:proofErr w:type="spellEnd"/>
      <w:r w:rsidRPr="00BF6B6E">
        <w:t xml:space="preserve"># Y 4.J 89/2: </w:t>
      </w:r>
      <w:proofErr w:type="spellStart"/>
      <w:r w:rsidRPr="00BF6B6E">
        <w:t>Ar</w:t>
      </w:r>
      <w:proofErr w:type="spellEnd"/>
      <w:r w:rsidRPr="00BF6B6E">
        <w:t xml:space="preserve"> 5/5</w:t>
      </w:r>
    </w:p>
  </w:footnote>
  <w:footnote w:id="51">
    <w:p w:rsidR="00B65C0C" w:rsidRDefault="00B65C0C" w:rsidP="000F4431">
      <w:pPr>
        <w:pStyle w:val="FootnoteText"/>
      </w:pPr>
      <w:r>
        <w:rPr>
          <w:rStyle w:val="FootnoteReference"/>
        </w:rPr>
        <w:footnoteRef/>
      </w:r>
      <w:r>
        <w:t xml:space="preserve"> </w:t>
      </w:r>
      <w:r w:rsidRPr="00BF6B6E">
        <w:t xml:space="preserve">Alan </w:t>
      </w:r>
      <w:proofErr w:type="spellStart"/>
      <w:r w:rsidRPr="00BF6B6E">
        <w:t>Dershowitz</w:t>
      </w:r>
      <w:proofErr w:type="spellEnd"/>
      <w:r w:rsidRPr="00BF6B6E">
        <w:t>, Harvard Law professor, quoted in the Capitalism magazine article, “The Second Amendment Strikes Back,” by Larry Elder, June 3, 2002</w:t>
      </w:r>
    </w:p>
  </w:footnote>
  <w:footnote w:id="52">
    <w:p w:rsidR="00B65C0C" w:rsidRDefault="00B65C0C" w:rsidP="000F4431">
      <w:pPr>
        <w:pStyle w:val="FootnoteText"/>
      </w:pPr>
      <w:r>
        <w:rPr>
          <w:rStyle w:val="FootnoteReference"/>
        </w:rPr>
        <w:footnoteRef/>
      </w:r>
      <w:r>
        <w:t xml:space="preserve"> </w:t>
      </w:r>
      <w:r w:rsidRPr="00B54964">
        <w:t>U.S. District Judge Sam R. Cummings, Memorandum Opinion in United States of America vs. Timothy Joe Emerson, March 30, 1999</w:t>
      </w:r>
    </w:p>
  </w:footnote>
  <w:footnote w:id="53">
    <w:p w:rsidR="00B65C0C" w:rsidRDefault="00B65C0C" w:rsidP="000F4431">
      <w:pPr>
        <w:pStyle w:val="FootnoteText"/>
      </w:pPr>
      <w:r>
        <w:rPr>
          <w:rStyle w:val="FootnoteReference"/>
        </w:rPr>
        <w:footnoteRef/>
      </w:r>
      <w:r>
        <w:t xml:space="preserve"> </w:t>
      </w:r>
      <w:proofErr w:type="spellStart"/>
      <w:r w:rsidRPr="00033115">
        <w:t>Shuttlesworth</w:t>
      </w:r>
      <w:proofErr w:type="spellEnd"/>
      <w:r w:rsidRPr="00033115">
        <w:t xml:space="preserve"> v Birmingham , 373 </w:t>
      </w:r>
      <w:proofErr w:type="spellStart"/>
      <w:r w:rsidRPr="00033115">
        <w:t>USs</w:t>
      </w:r>
      <w:proofErr w:type="spellEnd"/>
      <w:r w:rsidRPr="00033115">
        <w:t xml:space="preserve"> 262</w:t>
      </w:r>
    </w:p>
  </w:footnote>
  <w:footnote w:id="54">
    <w:p w:rsidR="00B65C0C" w:rsidRDefault="00B65C0C" w:rsidP="000F4431">
      <w:pPr>
        <w:pStyle w:val="FootnoteText"/>
      </w:pPr>
      <w:r>
        <w:rPr>
          <w:rStyle w:val="FootnoteReference"/>
        </w:rPr>
        <w:footnoteRef/>
      </w:r>
      <w:r>
        <w:t xml:space="preserve"> </w:t>
      </w:r>
      <w:proofErr w:type="spellStart"/>
      <w:r w:rsidRPr="00033115">
        <w:t>Mugler</w:t>
      </w:r>
      <w:proofErr w:type="spellEnd"/>
      <w:r w:rsidRPr="00033115">
        <w:t xml:space="preserve"> v. Kansas 123 U.S. 623, 659-60</w:t>
      </w:r>
    </w:p>
  </w:footnote>
  <w:footnote w:id="55">
    <w:p w:rsidR="00B65C0C" w:rsidRPr="00033115" w:rsidRDefault="00B65C0C" w:rsidP="00033115">
      <w:pPr>
        <w:jc w:val="both"/>
        <w:rPr>
          <w:rFonts w:ascii="Times New Roman" w:hAnsi="Times New Roman" w:cs="Times New Roman"/>
          <w:sz w:val="24"/>
          <w:szCs w:val="24"/>
        </w:rPr>
      </w:pPr>
      <w:r>
        <w:rPr>
          <w:rStyle w:val="FootnoteReference"/>
        </w:rPr>
        <w:footnoteRef/>
      </w:r>
      <w:r>
        <w:t xml:space="preserve"> </w:t>
      </w:r>
      <w:proofErr w:type="spellStart"/>
      <w:r w:rsidRPr="00033115">
        <w:rPr>
          <w:rFonts w:ascii="Times New Roman" w:hAnsi="Times New Roman" w:cs="Times New Roman"/>
          <w:sz w:val="24"/>
          <w:szCs w:val="24"/>
        </w:rPr>
        <w:t>Sherar</w:t>
      </w:r>
      <w:proofErr w:type="spellEnd"/>
      <w:r w:rsidRPr="00033115">
        <w:rPr>
          <w:rFonts w:ascii="Times New Roman" w:hAnsi="Times New Roman" w:cs="Times New Roman"/>
          <w:sz w:val="24"/>
          <w:szCs w:val="24"/>
        </w:rPr>
        <w:t xml:space="preserve"> v. Cullen, 481 F. 945</w:t>
      </w:r>
    </w:p>
    <w:p w:rsidR="00B65C0C" w:rsidRDefault="00B65C0C" w:rsidP="000F4431">
      <w:pPr>
        <w:pStyle w:val="FootnoteText"/>
      </w:pPr>
    </w:p>
  </w:footnote>
  <w:footnote w:id="56">
    <w:p w:rsidR="00B65C0C" w:rsidRDefault="00B65C0C" w:rsidP="000F4431">
      <w:pPr>
        <w:pStyle w:val="FootnoteText"/>
      </w:pPr>
      <w:r>
        <w:rPr>
          <w:rStyle w:val="FootnoteReference"/>
        </w:rPr>
        <w:footnoteRef/>
      </w:r>
      <w:r>
        <w:t xml:space="preserve"> </w:t>
      </w:r>
      <w:proofErr w:type="spellStart"/>
      <w:r w:rsidRPr="00883433">
        <w:t>Rodriques</w:t>
      </w:r>
      <w:proofErr w:type="spellEnd"/>
      <w:r w:rsidRPr="00883433">
        <w:t xml:space="preserve"> v. Ray Donavan (U.S. Department of Labor) 769 F. 2d 1344, 1348 (1985)</w:t>
      </w:r>
    </w:p>
  </w:footnote>
  <w:footnote w:id="57">
    <w:p w:rsidR="00B65C0C" w:rsidRDefault="00B65C0C" w:rsidP="000F4431">
      <w:pPr>
        <w:pStyle w:val="FootnoteText"/>
      </w:pPr>
      <w:r>
        <w:rPr>
          <w:rStyle w:val="FootnoteReference"/>
        </w:rPr>
        <w:footnoteRef/>
      </w:r>
      <w:r>
        <w:t xml:space="preserve"> </w:t>
      </w:r>
      <w:r w:rsidRPr="00883433">
        <w:t xml:space="preserve">Self v. </w:t>
      </w:r>
      <w:proofErr w:type="spellStart"/>
      <w:r w:rsidRPr="00883433">
        <w:t>Rhay</w:t>
      </w:r>
      <w:proofErr w:type="spellEnd"/>
      <w:r w:rsidRPr="00883433">
        <w:t xml:space="preserve">, 61 </w:t>
      </w:r>
      <w:proofErr w:type="spellStart"/>
      <w:r w:rsidRPr="00883433">
        <w:t>Wn</w:t>
      </w:r>
      <w:proofErr w:type="spellEnd"/>
      <w:r w:rsidRPr="00883433">
        <w:t xml:space="preserve"> (2d) 261</w:t>
      </w:r>
    </w:p>
  </w:footnote>
  <w:footnote w:id="58">
    <w:p w:rsidR="00B65C0C" w:rsidRDefault="00B65C0C" w:rsidP="000F4431">
      <w:pPr>
        <w:pStyle w:val="FootnoteText"/>
      </w:pPr>
      <w:r>
        <w:rPr>
          <w:rStyle w:val="FootnoteReference"/>
        </w:rPr>
        <w:footnoteRef/>
      </w:r>
      <w:r>
        <w:t xml:space="preserve"> </w:t>
      </w:r>
      <w:r w:rsidRPr="00883433">
        <w:t xml:space="preserve">Marbury v. Madison, 5th US (2 </w:t>
      </w:r>
      <w:proofErr w:type="spellStart"/>
      <w:r w:rsidRPr="00883433">
        <w:t>Cranch</w:t>
      </w:r>
      <w:proofErr w:type="spellEnd"/>
      <w:r w:rsidRPr="00883433">
        <w:t>) 137, 180</w:t>
      </w:r>
    </w:p>
  </w:footnote>
  <w:footnote w:id="59">
    <w:p w:rsidR="00B65C0C" w:rsidRDefault="00B65C0C" w:rsidP="000F4431">
      <w:pPr>
        <w:pStyle w:val="FootnoteText"/>
      </w:pPr>
      <w:r>
        <w:rPr>
          <w:rStyle w:val="FootnoteReference"/>
        </w:rPr>
        <w:footnoteRef/>
      </w:r>
      <w:r>
        <w:t xml:space="preserve"> </w:t>
      </w:r>
      <w:proofErr w:type="spellStart"/>
      <w:r w:rsidRPr="00883433">
        <w:t>Cruden</w:t>
      </w:r>
      <w:proofErr w:type="spellEnd"/>
      <w:r w:rsidRPr="00883433">
        <w:t xml:space="preserve"> v. Neale, 2 N.C. 338 (1796) 2 S.E.</w:t>
      </w:r>
    </w:p>
  </w:footnote>
  <w:footnote w:id="60">
    <w:p w:rsidR="00B65C0C" w:rsidRDefault="00B65C0C" w:rsidP="000F4431">
      <w:pPr>
        <w:pStyle w:val="FootnoteText"/>
      </w:pPr>
      <w:r>
        <w:rPr>
          <w:rStyle w:val="FootnoteReference"/>
        </w:rPr>
        <w:footnoteRef/>
      </w:r>
      <w:r>
        <w:t xml:space="preserve"> </w:t>
      </w:r>
      <w:r w:rsidRPr="00587381">
        <w:t xml:space="preserve">Bennett v. Boggs, 1 </w:t>
      </w:r>
      <w:proofErr w:type="spellStart"/>
      <w:r w:rsidRPr="00587381">
        <w:t>Baldw</w:t>
      </w:r>
      <w:proofErr w:type="spellEnd"/>
      <w:r w:rsidRPr="00587381">
        <w:t xml:space="preserve"> 60</w:t>
      </w:r>
    </w:p>
  </w:footnote>
  <w:footnote w:id="61">
    <w:p w:rsidR="00B65C0C" w:rsidRDefault="00B65C0C" w:rsidP="000F4431">
      <w:pPr>
        <w:pStyle w:val="FootnoteText"/>
      </w:pPr>
      <w:r>
        <w:rPr>
          <w:rStyle w:val="FootnoteReference"/>
        </w:rPr>
        <w:footnoteRef/>
      </w:r>
      <w:r>
        <w:t xml:space="preserve"> </w:t>
      </w:r>
      <w:r w:rsidRPr="00587381">
        <w:t>Perry v. United States, 294 U.S. 330, 353 (1935)</w:t>
      </w:r>
    </w:p>
  </w:footnote>
  <w:footnote w:id="62">
    <w:p w:rsidR="00B65C0C" w:rsidRDefault="00B65C0C" w:rsidP="000F4431">
      <w:pPr>
        <w:pStyle w:val="FootnoteText"/>
      </w:pPr>
      <w:r>
        <w:rPr>
          <w:rStyle w:val="FootnoteReference"/>
        </w:rPr>
        <w:footnoteRef/>
      </w:r>
      <w:r>
        <w:t xml:space="preserve"> </w:t>
      </w:r>
      <w:proofErr w:type="spellStart"/>
      <w:r w:rsidRPr="001E5ADC">
        <w:t>Yick</w:t>
      </w:r>
      <w:proofErr w:type="spellEnd"/>
      <w:r w:rsidRPr="001E5ADC">
        <w:t xml:space="preserve"> </w:t>
      </w:r>
      <w:proofErr w:type="spellStart"/>
      <w:r w:rsidRPr="001E5ADC">
        <w:t>Wo</w:t>
      </w:r>
      <w:proofErr w:type="spellEnd"/>
      <w:r w:rsidRPr="001E5ADC">
        <w:t xml:space="preserve"> v. Hopkins, 118 US 356, 370 </w:t>
      </w:r>
      <w:proofErr w:type="spellStart"/>
      <w:r w:rsidRPr="001E5ADC">
        <w:t>Quotiens</w:t>
      </w:r>
      <w:proofErr w:type="spellEnd"/>
      <w:r w:rsidRPr="001E5ADC">
        <w:t xml:space="preserve"> </w:t>
      </w:r>
      <w:proofErr w:type="spellStart"/>
      <w:r w:rsidRPr="001E5ADC">
        <w:t>dubia</w:t>
      </w:r>
      <w:proofErr w:type="spellEnd"/>
      <w:r w:rsidRPr="001E5ADC">
        <w:t xml:space="preserve"> </w:t>
      </w:r>
      <w:proofErr w:type="spellStart"/>
      <w:r w:rsidRPr="001E5ADC">
        <w:t>interpretatio</w:t>
      </w:r>
      <w:proofErr w:type="spellEnd"/>
      <w:r w:rsidRPr="001E5ADC">
        <w:t xml:space="preserve"> </w:t>
      </w:r>
      <w:proofErr w:type="spellStart"/>
      <w:r w:rsidRPr="001E5ADC">
        <w:t>libertatis</w:t>
      </w:r>
      <w:proofErr w:type="spellEnd"/>
      <w:r w:rsidRPr="001E5ADC">
        <w:t xml:space="preserve"> </w:t>
      </w:r>
      <w:proofErr w:type="spellStart"/>
      <w:r w:rsidRPr="001E5ADC">
        <w:t>est</w:t>
      </w:r>
      <w:proofErr w:type="spellEnd"/>
      <w:r w:rsidRPr="001E5ADC">
        <w:t xml:space="preserve">, </w:t>
      </w:r>
      <w:proofErr w:type="spellStart"/>
      <w:r w:rsidRPr="001E5ADC">
        <w:t>secundum</w:t>
      </w:r>
      <w:proofErr w:type="spellEnd"/>
      <w:r w:rsidRPr="001E5ADC">
        <w:t xml:space="preserve"> </w:t>
      </w:r>
      <w:proofErr w:type="spellStart"/>
      <w:r w:rsidRPr="001E5ADC">
        <w:t>libertatem</w:t>
      </w:r>
      <w:proofErr w:type="spellEnd"/>
      <w:r w:rsidRPr="001E5ADC">
        <w:t xml:space="preserve"> </w:t>
      </w:r>
      <w:proofErr w:type="spellStart"/>
      <w:r w:rsidRPr="001E5ADC">
        <w:t>respondendum</w:t>
      </w:r>
      <w:proofErr w:type="spellEnd"/>
      <w:r w:rsidRPr="001E5ADC">
        <w:t xml:space="preserve"> </w:t>
      </w:r>
      <w:proofErr w:type="spellStart"/>
      <w:r w:rsidRPr="001E5ADC">
        <w:t>erit</w:t>
      </w:r>
      <w:proofErr w:type="spellEnd"/>
    </w:p>
  </w:footnote>
  <w:footnote w:id="63">
    <w:p w:rsidR="00B65C0C" w:rsidRDefault="00B65C0C" w:rsidP="000F4431">
      <w:pPr>
        <w:pStyle w:val="FootnoteText"/>
      </w:pPr>
      <w:r>
        <w:rPr>
          <w:rStyle w:val="FootnoteReference"/>
        </w:rPr>
        <w:footnoteRef/>
      </w:r>
      <w:r>
        <w:t xml:space="preserve"> </w:t>
      </w:r>
      <w:r w:rsidRPr="00AA3716">
        <w:t xml:space="preserve">Moscow Fire Ins. Co. of Moscow, Russia v. Bank of New York &amp; Trust Co., 294 </w:t>
      </w:r>
      <w:proofErr w:type="spellStart"/>
      <w:r w:rsidRPr="00AA3716">
        <w:t>N.Y.S.</w:t>
      </w:r>
      <w:proofErr w:type="spellEnd"/>
      <w:r w:rsidRPr="00AA3716">
        <w:t xml:space="preserve"> 648, 662, 161 Misc. 903.</w:t>
      </w:r>
    </w:p>
  </w:footnote>
  <w:footnote w:id="64">
    <w:p w:rsidR="00B65C0C" w:rsidRDefault="00B65C0C" w:rsidP="000F4431">
      <w:pPr>
        <w:pStyle w:val="FootnoteText"/>
      </w:pPr>
      <w:r>
        <w:rPr>
          <w:rStyle w:val="FootnoteReference"/>
        </w:rPr>
        <w:footnoteRef/>
      </w:r>
      <w:r>
        <w:t xml:space="preserve"> </w:t>
      </w:r>
      <w:r w:rsidRPr="00AA3716">
        <w:t xml:space="preserve">American Banana Co. v. United Fruit Co., 29 </w:t>
      </w:r>
      <w:proofErr w:type="spellStart"/>
      <w:r w:rsidRPr="00AA3716">
        <w:t>S.Ct</w:t>
      </w:r>
      <w:proofErr w:type="spellEnd"/>
      <w:r w:rsidRPr="00AA3716">
        <w:t xml:space="preserve">. 511, 513, 213 U.S. 347, 53 </w:t>
      </w:r>
      <w:proofErr w:type="spellStart"/>
      <w:r w:rsidRPr="00AA3716">
        <w:t>L.Ed</w:t>
      </w:r>
      <w:proofErr w:type="spellEnd"/>
      <w:r w:rsidRPr="00AA3716">
        <w:t xml:space="preserve">. 826, 19 </w:t>
      </w:r>
      <w:proofErr w:type="spellStart"/>
      <w:r w:rsidRPr="00AA3716">
        <w:t>Ann.Cas</w:t>
      </w:r>
      <w:proofErr w:type="spellEnd"/>
      <w:r w:rsidRPr="00AA3716">
        <w:t>. 1047.</w:t>
      </w:r>
    </w:p>
  </w:footnote>
  <w:footnote w:id="65">
    <w:p w:rsidR="00B65C0C" w:rsidRDefault="00B65C0C" w:rsidP="000F4431">
      <w:pPr>
        <w:pStyle w:val="FootnoteText"/>
      </w:pPr>
      <w:r>
        <w:rPr>
          <w:rStyle w:val="FootnoteReference"/>
        </w:rPr>
        <w:footnoteRef/>
      </w:r>
      <w:r>
        <w:t xml:space="preserve"> </w:t>
      </w:r>
      <w:r w:rsidRPr="00AA3716">
        <w:t>Fortesc.c.8. 2Inst.186</w:t>
      </w:r>
    </w:p>
  </w:footnote>
  <w:footnote w:id="66">
    <w:p w:rsidR="00B65C0C" w:rsidRDefault="00B65C0C" w:rsidP="000F4431">
      <w:pPr>
        <w:pStyle w:val="FootnoteText"/>
      </w:pPr>
      <w:r>
        <w:rPr>
          <w:rStyle w:val="FootnoteReference"/>
        </w:rPr>
        <w:footnoteRef/>
      </w:r>
      <w:r>
        <w:t xml:space="preserve"> </w:t>
      </w:r>
      <w:r w:rsidRPr="00AA3716">
        <w:t xml:space="preserve"> 1 Blackstone's Commentaries, 270, Chapter 7, Section 379.</w:t>
      </w:r>
    </w:p>
  </w:footnote>
  <w:footnote w:id="67">
    <w:p w:rsidR="001E4470" w:rsidRDefault="001E4470">
      <w:pPr>
        <w:pStyle w:val="FootnoteText"/>
      </w:pPr>
      <w:r>
        <w:rPr>
          <w:rStyle w:val="FootnoteReference"/>
        </w:rPr>
        <w:footnoteRef/>
      </w:r>
      <w:r>
        <w:t xml:space="preserve"> </w:t>
      </w:r>
      <w:hyperlink r:id="rId1" w:history="1">
        <w:r w:rsidR="009C3CDD" w:rsidRPr="00C015E1">
          <w:rPr>
            <w:rStyle w:val="Hyperlink"/>
          </w:rPr>
          <w:t>https://cspoa.org/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1DE8"/>
    <w:multiLevelType w:val="hybridMultilevel"/>
    <w:tmpl w:val="5E4CEC36"/>
    <w:lvl w:ilvl="0" w:tplc="6A92DF5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5C6171"/>
    <w:rsid w:val="000009CB"/>
    <w:rsid w:val="00026DD2"/>
    <w:rsid w:val="00031B2A"/>
    <w:rsid w:val="00033115"/>
    <w:rsid w:val="000345AF"/>
    <w:rsid w:val="00036541"/>
    <w:rsid w:val="000443A0"/>
    <w:rsid w:val="0004471A"/>
    <w:rsid w:val="00047A00"/>
    <w:rsid w:val="000524CC"/>
    <w:rsid w:val="00052E72"/>
    <w:rsid w:val="000560D6"/>
    <w:rsid w:val="00060D77"/>
    <w:rsid w:val="00081FAB"/>
    <w:rsid w:val="00083864"/>
    <w:rsid w:val="00085F09"/>
    <w:rsid w:val="000B2C1A"/>
    <w:rsid w:val="000B2DEA"/>
    <w:rsid w:val="000B6FEE"/>
    <w:rsid w:val="000F278B"/>
    <w:rsid w:val="000F2DA8"/>
    <w:rsid w:val="000F4431"/>
    <w:rsid w:val="00105CDC"/>
    <w:rsid w:val="001139A5"/>
    <w:rsid w:val="00124FEA"/>
    <w:rsid w:val="001300C4"/>
    <w:rsid w:val="0013290D"/>
    <w:rsid w:val="001479E9"/>
    <w:rsid w:val="00154F09"/>
    <w:rsid w:val="00161E09"/>
    <w:rsid w:val="00166249"/>
    <w:rsid w:val="001A3C70"/>
    <w:rsid w:val="001C7792"/>
    <w:rsid w:val="001E4470"/>
    <w:rsid w:val="001E5ADC"/>
    <w:rsid w:val="001E69A9"/>
    <w:rsid w:val="001F14D1"/>
    <w:rsid w:val="0020252E"/>
    <w:rsid w:val="00207986"/>
    <w:rsid w:val="002302A5"/>
    <w:rsid w:val="002331FA"/>
    <w:rsid w:val="002511C0"/>
    <w:rsid w:val="00252E1A"/>
    <w:rsid w:val="002A3991"/>
    <w:rsid w:val="002D7FCE"/>
    <w:rsid w:val="002F4BD9"/>
    <w:rsid w:val="00301F08"/>
    <w:rsid w:val="00355635"/>
    <w:rsid w:val="0037743E"/>
    <w:rsid w:val="00396D78"/>
    <w:rsid w:val="003A0AA7"/>
    <w:rsid w:val="003C78D2"/>
    <w:rsid w:val="003D30FA"/>
    <w:rsid w:val="003E051A"/>
    <w:rsid w:val="0040177F"/>
    <w:rsid w:val="00403236"/>
    <w:rsid w:val="00424F0D"/>
    <w:rsid w:val="00433674"/>
    <w:rsid w:val="00436036"/>
    <w:rsid w:val="004404DC"/>
    <w:rsid w:val="00440E42"/>
    <w:rsid w:val="004434DC"/>
    <w:rsid w:val="004774AE"/>
    <w:rsid w:val="00481C9F"/>
    <w:rsid w:val="004839A3"/>
    <w:rsid w:val="004D6472"/>
    <w:rsid w:val="004E1A2A"/>
    <w:rsid w:val="004E2174"/>
    <w:rsid w:val="004E6BEE"/>
    <w:rsid w:val="005212A5"/>
    <w:rsid w:val="00532CFE"/>
    <w:rsid w:val="00567A99"/>
    <w:rsid w:val="00573B26"/>
    <w:rsid w:val="00577ECF"/>
    <w:rsid w:val="00580F0F"/>
    <w:rsid w:val="00587381"/>
    <w:rsid w:val="00590A9A"/>
    <w:rsid w:val="005A2A03"/>
    <w:rsid w:val="005A72D1"/>
    <w:rsid w:val="005C6171"/>
    <w:rsid w:val="005D0F42"/>
    <w:rsid w:val="005D120B"/>
    <w:rsid w:val="006103DD"/>
    <w:rsid w:val="00613863"/>
    <w:rsid w:val="0061521D"/>
    <w:rsid w:val="006173EE"/>
    <w:rsid w:val="006226B3"/>
    <w:rsid w:val="006313FE"/>
    <w:rsid w:val="0063718F"/>
    <w:rsid w:val="00655DA1"/>
    <w:rsid w:val="00697741"/>
    <w:rsid w:val="006B1F40"/>
    <w:rsid w:val="006B34A5"/>
    <w:rsid w:val="006B47BF"/>
    <w:rsid w:val="006B5A82"/>
    <w:rsid w:val="006D24B9"/>
    <w:rsid w:val="006D6E3F"/>
    <w:rsid w:val="006E3998"/>
    <w:rsid w:val="006F4495"/>
    <w:rsid w:val="006F5D95"/>
    <w:rsid w:val="007034B6"/>
    <w:rsid w:val="0070460F"/>
    <w:rsid w:val="00725875"/>
    <w:rsid w:val="00730061"/>
    <w:rsid w:val="00747D47"/>
    <w:rsid w:val="0075030D"/>
    <w:rsid w:val="00751682"/>
    <w:rsid w:val="007547ED"/>
    <w:rsid w:val="0077778E"/>
    <w:rsid w:val="007812A7"/>
    <w:rsid w:val="00786185"/>
    <w:rsid w:val="00791351"/>
    <w:rsid w:val="007C6B09"/>
    <w:rsid w:val="007E1867"/>
    <w:rsid w:val="007F0B86"/>
    <w:rsid w:val="00835CFC"/>
    <w:rsid w:val="008423D0"/>
    <w:rsid w:val="0085144B"/>
    <w:rsid w:val="00883433"/>
    <w:rsid w:val="00884009"/>
    <w:rsid w:val="00886F0E"/>
    <w:rsid w:val="008A34AC"/>
    <w:rsid w:val="008C0919"/>
    <w:rsid w:val="008E6196"/>
    <w:rsid w:val="008F3125"/>
    <w:rsid w:val="00903789"/>
    <w:rsid w:val="009126CC"/>
    <w:rsid w:val="00914951"/>
    <w:rsid w:val="009207E4"/>
    <w:rsid w:val="0094001F"/>
    <w:rsid w:val="009B63BD"/>
    <w:rsid w:val="009C3CDD"/>
    <w:rsid w:val="009D1D8D"/>
    <w:rsid w:val="00A26F47"/>
    <w:rsid w:val="00A423C8"/>
    <w:rsid w:val="00A47868"/>
    <w:rsid w:val="00A5101C"/>
    <w:rsid w:val="00A51228"/>
    <w:rsid w:val="00A56263"/>
    <w:rsid w:val="00A57567"/>
    <w:rsid w:val="00A63F15"/>
    <w:rsid w:val="00A6678B"/>
    <w:rsid w:val="00A874FC"/>
    <w:rsid w:val="00AA0D7D"/>
    <w:rsid w:val="00AA2C31"/>
    <w:rsid w:val="00AA3716"/>
    <w:rsid w:val="00AA5711"/>
    <w:rsid w:val="00AD7B45"/>
    <w:rsid w:val="00AF1362"/>
    <w:rsid w:val="00B04A52"/>
    <w:rsid w:val="00B24434"/>
    <w:rsid w:val="00B362F6"/>
    <w:rsid w:val="00B54964"/>
    <w:rsid w:val="00B63D6C"/>
    <w:rsid w:val="00B65C0C"/>
    <w:rsid w:val="00B679A1"/>
    <w:rsid w:val="00B90009"/>
    <w:rsid w:val="00B93010"/>
    <w:rsid w:val="00BA1A11"/>
    <w:rsid w:val="00BA31CC"/>
    <w:rsid w:val="00BE0A01"/>
    <w:rsid w:val="00BF2E79"/>
    <w:rsid w:val="00BF6B6E"/>
    <w:rsid w:val="00C01AA4"/>
    <w:rsid w:val="00C20EB8"/>
    <w:rsid w:val="00C249CD"/>
    <w:rsid w:val="00C450EF"/>
    <w:rsid w:val="00C51156"/>
    <w:rsid w:val="00C52563"/>
    <w:rsid w:val="00C62674"/>
    <w:rsid w:val="00C642A4"/>
    <w:rsid w:val="00C6449B"/>
    <w:rsid w:val="00C9675E"/>
    <w:rsid w:val="00CA7676"/>
    <w:rsid w:val="00CB0002"/>
    <w:rsid w:val="00CB0437"/>
    <w:rsid w:val="00CB2335"/>
    <w:rsid w:val="00CC5225"/>
    <w:rsid w:val="00CE5133"/>
    <w:rsid w:val="00CE6898"/>
    <w:rsid w:val="00D21C7A"/>
    <w:rsid w:val="00D44289"/>
    <w:rsid w:val="00D70CFE"/>
    <w:rsid w:val="00D743FD"/>
    <w:rsid w:val="00D95413"/>
    <w:rsid w:val="00D957C5"/>
    <w:rsid w:val="00DA68A3"/>
    <w:rsid w:val="00DB5C65"/>
    <w:rsid w:val="00DC5D38"/>
    <w:rsid w:val="00DD24B3"/>
    <w:rsid w:val="00DD7BDB"/>
    <w:rsid w:val="00DE6EEA"/>
    <w:rsid w:val="00E01C1F"/>
    <w:rsid w:val="00E503C4"/>
    <w:rsid w:val="00E6399C"/>
    <w:rsid w:val="00E74136"/>
    <w:rsid w:val="00E77A7E"/>
    <w:rsid w:val="00E82117"/>
    <w:rsid w:val="00E956E6"/>
    <w:rsid w:val="00E97D12"/>
    <w:rsid w:val="00EA4C20"/>
    <w:rsid w:val="00EB6E0C"/>
    <w:rsid w:val="00EC14E8"/>
    <w:rsid w:val="00EE1CB8"/>
    <w:rsid w:val="00EE3A1D"/>
    <w:rsid w:val="00EF04CF"/>
    <w:rsid w:val="00F02CC4"/>
    <w:rsid w:val="00F14613"/>
    <w:rsid w:val="00F351ED"/>
    <w:rsid w:val="00F3706B"/>
    <w:rsid w:val="00F42F31"/>
    <w:rsid w:val="00F46E4B"/>
    <w:rsid w:val="00F6399C"/>
    <w:rsid w:val="00F63E66"/>
    <w:rsid w:val="00F75596"/>
    <w:rsid w:val="00F82D9C"/>
    <w:rsid w:val="00FA21E1"/>
    <w:rsid w:val="00FA57B3"/>
    <w:rsid w:val="00FB05FC"/>
    <w:rsid w:val="00FB3C26"/>
    <w:rsid w:val="00FC184E"/>
    <w:rsid w:val="00FD2B90"/>
    <w:rsid w:val="00FE5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0F4431"/>
    <w:pPr>
      <w:spacing w:after="0" w:line="240" w:lineRule="auto"/>
      <w:jc w:val="both"/>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rsid w:val="000F4431"/>
    <w:rPr>
      <w:rFonts w:ascii="Times New Roman" w:hAnsi="Times New Roman" w:cs="Times New Roman"/>
      <w:sz w:val="18"/>
      <w:szCs w:val="18"/>
    </w:rPr>
  </w:style>
  <w:style w:type="character" w:styleId="FootnoteReference">
    <w:name w:val="footnote reference"/>
    <w:basedOn w:val="DefaultParagraphFont"/>
    <w:uiPriority w:val="99"/>
    <w:semiHidden/>
    <w:unhideWhenUsed/>
    <w:rsid w:val="005C6171"/>
    <w:rPr>
      <w:vertAlign w:val="superscript"/>
    </w:rPr>
  </w:style>
  <w:style w:type="paragraph" w:styleId="ListParagraph">
    <w:name w:val="List Paragraph"/>
    <w:basedOn w:val="Normal"/>
    <w:uiPriority w:val="34"/>
    <w:qFormat/>
    <w:rsid w:val="00FB3C26"/>
    <w:pPr>
      <w:ind w:left="720"/>
      <w:contextualSpacing/>
    </w:pPr>
  </w:style>
  <w:style w:type="paragraph" w:styleId="NormalWeb">
    <w:name w:val="Normal (Web)"/>
    <w:basedOn w:val="Normal"/>
    <w:uiPriority w:val="99"/>
    <w:unhideWhenUsed/>
    <w:rsid w:val="000F2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Normal"/>
    <w:rsid w:val="000F27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78B"/>
    <w:rPr>
      <w:i/>
      <w:iCs/>
    </w:rPr>
  </w:style>
  <w:style w:type="character" w:styleId="Strong">
    <w:name w:val="Strong"/>
    <w:basedOn w:val="DefaultParagraphFont"/>
    <w:uiPriority w:val="22"/>
    <w:qFormat/>
    <w:rsid w:val="000F278B"/>
    <w:rPr>
      <w:b/>
      <w:bCs/>
    </w:rPr>
  </w:style>
  <w:style w:type="paragraph" w:styleId="Header">
    <w:name w:val="header"/>
    <w:basedOn w:val="Normal"/>
    <w:link w:val="HeaderChar"/>
    <w:uiPriority w:val="99"/>
    <w:semiHidden/>
    <w:unhideWhenUsed/>
    <w:rsid w:val="00F146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613"/>
  </w:style>
  <w:style w:type="paragraph" w:styleId="Footer">
    <w:name w:val="footer"/>
    <w:basedOn w:val="Normal"/>
    <w:link w:val="FooterChar"/>
    <w:uiPriority w:val="99"/>
    <w:unhideWhenUsed/>
    <w:rsid w:val="00F1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13"/>
  </w:style>
  <w:style w:type="character" w:customStyle="1" w:styleId="st">
    <w:name w:val="st"/>
    <w:basedOn w:val="DefaultParagraphFont"/>
    <w:rsid w:val="004774AE"/>
  </w:style>
  <w:style w:type="character" w:styleId="SubtleEmphasis">
    <w:name w:val="Subtle Emphasis"/>
    <w:basedOn w:val="DefaultParagraphFont"/>
    <w:uiPriority w:val="19"/>
    <w:qFormat/>
    <w:rsid w:val="004404DC"/>
    <w:rPr>
      <w:i/>
      <w:iCs/>
      <w:color w:val="808080" w:themeColor="text1" w:themeTint="7F"/>
    </w:rPr>
  </w:style>
  <w:style w:type="paragraph" w:customStyle="1" w:styleId="bqfqa">
    <w:name w:val="bq_fq_a"/>
    <w:basedOn w:val="Normal"/>
    <w:rsid w:val="00631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13FE"/>
    <w:rPr>
      <w:color w:val="0000FF"/>
      <w:u w:val="single"/>
    </w:rPr>
  </w:style>
</w:styles>
</file>

<file path=word/webSettings.xml><?xml version="1.0" encoding="utf-8"?>
<w:webSettings xmlns:r="http://schemas.openxmlformats.org/officeDocument/2006/relationships" xmlns:w="http://schemas.openxmlformats.org/wordprocessingml/2006/main">
  <w:divs>
    <w:div w:id="9475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sp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D22CE-CC70-49C7-BCFA-2E3545A9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7474</Words>
  <Characters>42607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112</cp:revision>
  <cp:lastPrinted>2014-02-20T04:51:00Z</cp:lastPrinted>
  <dcterms:created xsi:type="dcterms:W3CDTF">2014-02-15T01:27:00Z</dcterms:created>
  <dcterms:modified xsi:type="dcterms:W3CDTF">2014-02-20T04:53:00Z</dcterms:modified>
</cp:coreProperties>
</file>